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29e5393b5ad403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EA67" w14:textId="566B2AE6" w:rsidR="0077684F" w:rsidRPr="00E857B8" w:rsidRDefault="00E857B8">
      <w:pPr>
        <w:rPr>
          <w:rFonts w:ascii="Arial" w:hAnsi="Arial" w:cs="Arial"/>
          <w:b/>
          <w:bCs/>
          <w:sz w:val="20"/>
          <w:szCs w:val="20"/>
        </w:rPr>
      </w:pPr>
      <w:r w:rsidRPr="00E857B8">
        <w:rPr>
          <w:rFonts w:ascii="Arial" w:hAnsi="Arial" w:cs="Arial"/>
          <w:b/>
          <w:bCs/>
          <w:sz w:val="20"/>
          <w:szCs w:val="20"/>
        </w:rPr>
        <w:t xml:space="preserve">KEN HARRIS – CORPORATE </w:t>
      </w:r>
      <w:r w:rsidR="003022C3" w:rsidRPr="00E857B8">
        <w:rPr>
          <w:rFonts w:ascii="Arial" w:hAnsi="Arial" w:cs="Arial"/>
          <w:b/>
          <w:bCs/>
          <w:sz w:val="20"/>
          <w:szCs w:val="20"/>
        </w:rPr>
        <w:t xml:space="preserve"> </w:t>
      </w:r>
    </w:p>
    <w:p w14:paraId="55321F2E" w14:textId="79D47FE2" w:rsidR="0077684F" w:rsidRPr="00E857B8" w:rsidRDefault="0077684F">
      <w:pPr>
        <w:rPr>
          <w:rFonts w:ascii="Arial" w:hAnsi="Arial" w:cs="Arial"/>
          <w:sz w:val="20"/>
          <w:szCs w:val="20"/>
        </w:rPr>
      </w:pPr>
      <w:r w:rsidRPr="00E857B8">
        <w:rPr>
          <w:rFonts w:ascii="Arial" w:hAnsi="Arial" w:cs="Arial"/>
          <w:sz w:val="20"/>
          <w:szCs w:val="20"/>
        </w:rPr>
        <w:t xml:space="preserve">Good morning </w:t>
      </w:r>
    </w:p>
    <w:p w14:paraId="2C5A36EE" w14:textId="77777777" w:rsidR="00605130" w:rsidRPr="00E857B8" w:rsidRDefault="0077684F">
      <w:pPr>
        <w:rPr>
          <w:rFonts w:ascii="Arial" w:hAnsi="Arial" w:cs="Arial"/>
          <w:sz w:val="20"/>
          <w:szCs w:val="20"/>
        </w:rPr>
      </w:pPr>
      <w:r w:rsidRPr="00E857B8">
        <w:rPr>
          <w:rFonts w:ascii="Arial" w:hAnsi="Arial" w:cs="Arial"/>
          <w:sz w:val="20"/>
          <w:szCs w:val="20"/>
        </w:rPr>
        <w:t>Thank you for consideration of our consent applications it is appreciated</w:t>
      </w:r>
      <w:r w:rsidR="00605130" w:rsidRPr="00E857B8">
        <w:rPr>
          <w:rFonts w:ascii="Arial" w:hAnsi="Arial" w:cs="Arial"/>
          <w:sz w:val="20"/>
          <w:szCs w:val="20"/>
        </w:rPr>
        <w:t xml:space="preserve">. </w:t>
      </w:r>
    </w:p>
    <w:p w14:paraId="6943332A" w14:textId="7AAF1955" w:rsidR="0077684F" w:rsidRPr="00E857B8" w:rsidRDefault="00605130">
      <w:pPr>
        <w:rPr>
          <w:rFonts w:ascii="Arial" w:hAnsi="Arial" w:cs="Arial"/>
          <w:sz w:val="20"/>
          <w:szCs w:val="20"/>
        </w:rPr>
      </w:pPr>
      <w:r w:rsidRPr="00E857B8">
        <w:rPr>
          <w:rFonts w:ascii="Arial" w:hAnsi="Arial" w:cs="Arial"/>
          <w:sz w:val="20"/>
          <w:szCs w:val="20"/>
        </w:rPr>
        <w:t>W</w:t>
      </w:r>
      <w:r w:rsidR="0077684F" w:rsidRPr="00E857B8">
        <w:rPr>
          <w:rFonts w:ascii="Arial" w:hAnsi="Arial" w:cs="Arial"/>
          <w:sz w:val="20"/>
          <w:szCs w:val="20"/>
        </w:rPr>
        <w:t xml:space="preserve">e are conscious of how much time an effort all parties here today have taken to consider these consents. </w:t>
      </w:r>
    </w:p>
    <w:p w14:paraId="61F3DE6C" w14:textId="4B806860" w:rsidR="0077684F" w:rsidRPr="00E857B8" w:rsidRDefault="0077684F">
      <w:pPr>
        <w:rPr>
          <w:rFonts w:ascii="Arial" w:hAnsi="Arial" w:cs="Arial"/>
          <w:sz w:val="20"/>
          <w:szCs w:val="20"/>
        </w:rPr>
      </w:pPr>
      <w:r w:rsidRPr="00E857B8">
        <w:rPr>
          <w:rFonts w:ascii="Arial" w:hAnsi="Arial" w:cs="Arial"/>
          <w:sz w:val="20"/>
          <w:szCs w:val="20"/>
        </w:rPr>
        <w:t>I will not be reading aloud my statement of evidence today as this is on the record</w:t>
      </w:r>
      <w:r w:rsidR="00605130" w:rsidRPr="00E857B8">
        <w:rPr>
          <w:rFonts w:ascii="Arial" w:hAnsi="Arial" w:cs="Arial"/>
          <w:sz w:val="20"/>
          <w:szCs w:val="20"/>
        </w:rPr>
        <w:t xml:space="preserve">. </w:t>
      </w:r>
      <w:r w:rsidRPr="00E857B8">
        <w:rPr>
          <w:rFonts w:ascii="Arial" w:hAnsi="Arial" w:cs="Arial"/>
          <w:sz w:val="20"/>
          <w:szCs w:val="20"/>
        </w:rPr>
        <w:t xml:space="preserve"> </w:t>
      </w:r>
    </w:p>
    <w:p w14:paraId="2C8FA1E4" w14:textId="375F2621" w:rsidR="0077684F" w:rsidRPr="00E857B8" w:rsidRDefault="0077684F">
      <w:pPr>
        <w:rPr>
          <w:rFonts w:ascii="Arial" w:hAnsi="Arial" w:cs="Arial"/>
          <w:sz w:val="20"/>
          <w:szCs w:val="20"/>
        </w:rPr>
      </w:pPr>
      <w:r w:rsidRPr="00E857B8">
        <w:rPr>
          <w:rFonts w:ascii="Arial" w:hAnsi="Arial" w:cs="Arial"/>
          <w:sz w:val="20"/>
          <w:szCs w:val="20"/>
        </w:rPr>
        <w:t>I would however like to introduce myself and</w:t>
      </w:r>
      <w:r w:rsidR="00605130" w:rsidRPr="00E857B8">
        <w:rPr>
          <w:rFonts w:ascii="Arial" w:hAnsi="Arial" w:cs="Arial"/>
          <w:sz w:val="20"/>
          <w:szCs w:val="20"/>
        </w:rPr>
        <w:t xml:space="preserve"> </w:t>
      </w:r>
      <w:r w:rsidR="00095B1C" w:rsidRPr="00E857B8">
        <w:rPr>
          <w:rFonts w:ascii="Arial" w:hAnsi="Arial" w:cs="Arial"/>
          <w:sz w:val="20"/>
          <w:szCs w:val="20"/>
        </w:rPr>
        <w:t xml:space="preserve">provide some additional background information. </w:t>
      </w:r>
      <w:r w:rsidRPr="00E857B8">
        <w:rPr>
          <w:rFonts w:ascii="Arial" w:hAnsi="Arial" w:cs="Arial"/>
          <w:sz w:val="20"/>
          <w:szCs w:val="20"/>
        </w:rPr>
        <w:t xml:space="preserve">  </w:t>
      </w:r>
    </w:p>
    <w:p w14:paraId="6D5675B0" w14:textId="25324697" w:rsidR="00CD08D8" w:rsidRPr="00E857B8" w:rsidRDefault="00151F1C">
      <w:pPr>
        <w:rPr>
          <w:rFonts w:ascii="Arial" w:hAnsi="Arial" w:cs="Arial"/>
          <w:sz w:val="20"/>
          <w:szCs w:val="20"/>
        </w:rPr>
      </w:pPr>
      <w:r w:rsidRPr="00E857B8">
        <w:rPr>
          <w:rFonts w:ascii="Arial" w:hAnsi="Arial" w:cs="Arial"/>
          <w:sz w:val="20"/>
          <w:szCs w:val="20"/>
        </w:rPr>
        <w:t xml:space="preserve">My close </w:t>
      </w:r>
      <w:r w:rsidR="003C1D41" w:rsidRPr="00E857B8">
        <w:rPr>
          <w:rFonts w:ascii="Arial" w:hAnsi="Arial" w:cs="Arial"/>
          <w:sz w:val="20"/>
          <w:szCs w:val="20"/>
        </w:rPr>
        <w:t>family's</w:t>
      </w:r>
      <w:r w:rsidRPr="00E857B8">
        <w:rPr>
          <w:rFonts w:ascii="Arial" w:hAnsi="Arial" w:cs="Arial"/>
          <w:sz w:val="20"/>
          <w:szCs w:val="20"/>
        </w:rPr>
        <w:t xml:space="preserve"> heritage includes </w:t>
      </w:r>
      <w:proofErr w:type="spellStart"/>
      <w:r w:rsidRPr="00E857B8">
        <w:rPr>
          <w:rFonts w:ascii="Arial" w:hAnsi="Arial" w:cs="Arial"/>
          <w:sz w:val="20"/>
          <w:szCs w:val="20"/>
        </w:rPr>
        <w:t>Ngati</w:t>
      </w:r>
      <w:proofErr w:type="spellEnd"/>
      <w:r w:rsidRPr="00E857B8">
        <w:rPr>
          <w:rFonts w:ascii="Arial" w:hAnsi="Arial" w:cs="Arial"/>
          <w:sz w:val="20"/>
          <w:szCs w:val="20"/>
        </w:rPr>
        <w:t xml:space="preserve"> </w:t>
      </w:r>
      <w:proofErr w:type="spellStart"/>
      <w:r w:rsidRPr="00E857B8">
        <w:rPr>
          <w:rFonts w:ascii="Arial" w:hAnsi="Arial" w:cs="Arial"/>
          <w:sz w:val="20"/>
          <w:szCs w:val="20"/>
        </w:rPr>
        <w:t>Pourou</w:t>
      </w:r>
      <w:proofErr w:type="spellEnd"/>
      <w:r w:rsidRPr="00E857B8">
        <w:rPr>
          <w:rFonts w:ascii="Arial" w:hAnsi="Arial" w:cs="Arial"/>
          <w:sz w:val="20"/>
          <w:szCs w:val="20"/>
        </w:rPr>
        <w:t>, and Nga Tahu as well as Danish and English settlers with Sarah Barrow being t</w:t>
      </w:r>
      <w:r w:rsidR="00CD08D8" w:rsidRPr="00E857B8">
        <w:rPr>
          <w:rFonts w:ascii="Arial" w:hAnsi="Arial" w:cs="Arial"/>
          <w:sz w:val="20"/>
          <w:szCs w:val="20"/>
        </w:rPr>
        <w:t>h</w:t>
      </w:r>
      <w:r w:rsidRPr="00E857B8">
        <w:rPr>
          <w:rFonts w:ascii="Arial" w:hAnsi="Arial" w:cs="Arial"/>
          <w:sz w:val="20"/>
          <w:szCs w:val="20"/>
        </w:rPr>
        <w:t xml:space="preserve">e first </w:t>
      </w:r>
      <w:r w:rsidR="003C1D41" w:rsidRPr="00E857B8">
        <w:rPr>
          <w:rFonts w:ascii="Arial" w:hAnsi="Arial" w:cs="Arial"/>
          <w:sz w:val="20"/>
          <w:szCs w:val="20"/>
        </w:rPr>
        <w:t>pakeha</w:t>
      </w:r>
      <w:r w:rsidRPr="00E857B8">
        <w:rPr>
          <w:rFonts w:ascii="Arial" w:hAnsi="Arial" w:cs="Arial"/>
          <w:sz w:val="20"/>
          <w:szCs w:val="20"/>
        </w:rPr>
        <w:t xml:space="preserve"> Woman ashore in Petone in 1840 and David Harris arriving as a whaler and settling in Kaikoura in 1835. </w:t>
      </w:r>
      <w:r w:rsidR="00CD08D8" w:rsidRPr="00E857B8">
        <w:rPr>
          <w:rFonts w:ascii="Arial" w:hAnsi="Arial" w:cs="Arial"/>
          <w:sz w:val="20"/>
          <w:szCs w:val="20"/>
        </w:rPr>
        <w:t>Since 1848 m</w:t>
      </w:r>
      <w:r w:rsidR="00565FF6" w:rsidRPr="00E857B8">
        <w:rPr>
          <w:rFonts w:ascii="Arial" w:hAnsi="Arial" w:cs="Arial"/>
          <w:sz w:val="20"/>
          <w:szCs w:val="20"/>
        </w:rPr>
        <w:t xml:space="preserve">y </w:t>
      </w:r>
      <w:r w:rsidR="00CD08D8" w:rsidRPr="00E857B8">
        <w:rPr>
          <w:rFonts w:ascii="Arial" w:hAnsi="Arial" w:cs="Arial"/>
          <w:sz w:val="20"/>
          <w:szCs w:val="20"/>
        </w:rPr>
        <w:t xml:space="preserve">family have lived in in the catchment of the Whakatiki River and </w:t>
      </w:r>
      <w:proofErr w:type="spellStart"/>
      <w:r w:rsidR="00CD08D8" w:rsidRPr="00E857B8">
        <w:rPr>
          <w:rFonts w:ascii="Arial" w:hAnsi="Arial" w:cs="Arial"/>
          <w:sz w:val="20"/>
          <w:szCs w:val="20"/>
        </w:rPr>
        <w:t>Pauatahanui</w:t>
      </w:r>
      <w:proofErr w:type="spellEnd"/>
      <w:r w:rsidR="00CD08D8" w:rsidRPr="00E857B8">
        <w:rPr>
          <w:rFonts w:ascii="Arial" w:hAnsi="Arial" w:cs="Arial"/>
          <w:sz w:val="20"/>
          <w:szCs w:val="20"/>
        </w:rPr>
        <w:t xml:space="preserve"> stream.   </w:t>
      </w:r>
      <w:proofErr w:type="spellStart"/>
      <w:r w:rsidR="00CD08D8" w:rsidRPr="00E857B8">
        <w:rPr>
          <w:rFonts w:ascii="Arial" w:hAnsi="Arial" w:cs="Arial"/>
          <w:sz w:val="20"/>
          <w:szCs w:val="20"/>
        </w:rPr>
        <w:t>Pauatahanui</w:t>
      </w:r>
      <w:proofErr w:type="spellEnd"/>
      <w:r w:rsidR="00CD08D8" w:rsidRPr="00E857B8">
        <w:rPr>
          <w:rFonts w:ascii="Arial" w:hAnsi="Arial" w:cs="Arial"/>
          <w:sz w:val="20"/>
          <w:szCs w:val="20"/>
        </w:rPr>
        <w:t xml:space="preserve"> was then a rural area and is an </w:t>
      </w:r>
      <w:proofErr w:type="gramStart"/>
      <w:r w:rsidR="00CD08D8" w:rsidRPr="00E857B8">
        <w:rPr>
          <w:rFonts w:ascii="Arial" w:hAnsi="Arial" w:cs="Arial"/>
          <w:sz w:val="20"/>
          <w:szCs w:val="20"/>
        </w:rPr>
        <w:t>areas</w:t>
      </w:r>
      <w:proofErr w:type="gramEnd"/>
      <w:r w:rsidR="00CD08D8" w:rsidRPr="00E857B8">
        <w:rPr>
          <w:rFonts w:ascii="Arial" w:hAnsi="Arial" w:cs="Arial"/>
          <w:sz w:val="20"/>
          <w:szCs w:val="20"/>
        </w:rPr>
        <w:t xml:space="preserve"> characterised by a mix of rural residential and commercial use. </w:t>
      </w:r>
    </w:p>
    <w:p w14:paraId="25E4F539" w14:textId="48467788" w:rsidR="00BD5651" w:rsidRPr="00E857B8" w:rsidRDefault="00CD08D8">
      <w:pPr>
        <w:rPr>
          <w:rFonts w:ascii="Arial" w:hAnsi="Arial" w:cs="Arial"/>
          <w:sz w:val="20"/>
          <w:szCs w:val="20"/>
        </w:rPr>
      </w:pPr>
      <w:r w:rsidRPr="00E857B8">
        <w:rPr>
          <w:rFonts w:ascii="Arial" w:hAnsi="Arial" w:cs="Arial"/>
          <w:sz w:val="20"/>
          <w:szCs w:val="20"/>
        </w:rPr>
        <w:t xml:space="preserve">School was not interesting to </w:t>
      </w:r>
      <w:proofErr w:type="gramStart"/>
      <w:r w:rsidRPr="00E857B8">
        <w:rPr>
          <w:rFonts w:ascii="Arial" w:hAnsi="Arial" w:cs="Arial"/>
          <w:sz w:val="20"/>
          <w:szCs w:val="20"/>
        </w:rPr>
        <w:t>me</w:t>
      </w:r>
      <w:proofErr w:type="gramEnd"/>
      <w:r w:rsidRPr="00E857B8">
        <w:rPr>
          <w:rFonts w:ascii="Arial" w:hAnsi="Arial" w:cs="Arial"/>
          <w:sz w:val="20"/>
          <w:szCs w:val="20"/>
        </w:rPr>
        <w:t xml:space="preserve"> and my w</w:t>
      </w:r>
      <w:r w:rsidR="00565FF6" w:rsidRPr="00E857B8">
        <w:rPr>
          <w:rFonts w:ascii="Arial" w:hAnsi="Arial" w:cs="Arial"/>
          <w:sz w:val="20"/>
          <w:szCs w:val="20"/>
        </w:rPr>
        <w:t xml:space="preserve">orking life started in the shearing sheds </w:t>
      </w:r>
      <w:r w:rsidR="00BD5651" w:rsidRPr="00E857B8">
        <w:rPr>
          <w:rFonts w:ascii="Arial" w:hAnsi="Arial" w:cs="Arial"/>
          <w:sz w:val="20"/>
          <w:szCs w:val="20"/>
        </w:rPr>
        <w:t xml:space="preserve">of </w:t>
      </w:r>
      <w:proofErr w:type="spellStart"/>
      <w:r w:rsidR="00BD5651" w:rsidRPr="00E857B8">
        <w:rPr>
          <w:rFonts w:ascii="Arial" w:hAnsi="Arial" w:cs="Arial"/>
          <w:sz w:val="20"/>
          <w:szCs w:val="20"/>
        </w:rPr>
        <w:t>Pauatahanui</w:t>
      </w:r>
      <w:proofErr w:type="spellEnd"/>
      <w:r w:rsidR="00BD5651" w:rsidRPr="00E857B8">
        <w:rPr>
          <w:rFonts w:ascii="Arial" w:hAnsi="Arial" w:cs="Arial"/>
          <w:sz w:val="20"/>
          <w:szCs w:val="20"/>
        </w:rPr>
        <w:t xml:space="preserve"> </w:t>
      </w:r>
      <w:r w:rsidR="00565FF6" w:rsidRPr="00E857B8">
        <w:rPr>
          <w:rFonts w:ascii="Arial" w:hAnsi="Arial" w:cs="Arial"/>
          <w:sz w:val="20"/>
          <w:szCs w:val="20"/>
        </w:rPr>
        <w:t xml:space="preserve">and </w:t>
      </w:r>
      <w:r w:rsidRPr="00E857B8">
        <w:rPr>
          <w:rFonts w:ascii="Arial" w:hAnsi="Arial" w:cs="Arial"/>
          <w:sz w:val="20"/>
          <w:szCs w:val="20"/>
        </w:rPr>
        <w:t xml:space="preserve">later on </w:t>
      </w:r>
      <w:r w:rsidR="003C1D41" w:rsidRPr="00E857B8">
        <w:rPr>
          <w:rFonts w:ascii="Arial" w:hAnsi="Arial" w:cs="Arial"/>
          <w:sz w:val="20"/>
          <w:szCs w:val="20"/>
        </w:rPr>
        <w:t>Wellington</w:t>
      </w:r>
      <w:r w:rsidR="000262C8" w:rsidRPr="00E857B8">
        <w:rPr>
          <w:rFonts w:ascii="Arial" w:hAnsi="Arial" w:cs="Arial"/>
          <w:sz w:val="20"/>
          <w:szCs w:val="20"/>
        </w:rPr>
        <w:t xml:space="preserve"> Port’</w:t>
      </w:r>
      <w:r w:rsidR="00BD5651" w:rsidRPr="00E857B8">
        <w:rPr>
          <w:rFonts w:ascii="Arial" w:hAnsi="Arial" w:cs="Arial"/>
          <w:sz w:val="20"/>
          <w:szCs w:val="20"/>
        </w:rPr>
        <w:t xml:space="preserve">s </w:t>
      </w:r>
      <w:r w:rsidR="00565FF6" w:rsidRPr="00E857B8">
        <w:rPr>
          <w:rFonts w:ascii="Arial" w:hAnsi="Arial" w:cs="Arial"/>
          <w:sz w:val="20"/>
          <w:szCs w:val="20"/>
        </w:rPr>
        <w:t>wharves</w:t>
      </w:r>
      <w:r w:rsidR="00BD5651" w:rsidRPr="00E857B8">
        <w:rPr>
          <w:rFonts w:ascii="Arial" w:hAnsi="Arial" w:cs="Arial"/>
          <w:sz w:val="20"/>
          <w:szCs w:val="20"/>
        </w:rPr>
        <w:t xml:space="preserve">.  As an </w:t>
      </w:r>
      <w:r w:rsidR="00FC06E7" w:rsidRPr="00E857B8">
        <w:rPr>
          <w:rFonts w:ascii="Arial" w:hAnsi="Arial" w:cs="Arial"/>
          <w:sz w:val="20"/>
          <w:szCs w:val="20"/>
        </w:rPr>
        <w:t>adult I</w:t>
      </w:r>
      <w:r w:rsidR="00BD5651" w:rsidRPr="00E857B8">
        <w:rPr>
          <w:rFonts w:ascii="Arial" w:hAnsi="Arial" w:cs="Arial"/>
          <w:sz w:val="20"/>
          <w:szCs w:val="20"/>
        </w:rPr>
        <w:t xml:space="preserve"> attained various academic qualifications locally and overseas</w:t>
      </w:r>
      <w:r w:rsidRPr="00E857B8">
        <w:rPr>
          <w:rFonts w:ascii="Arial" w:hAnsi="Arial" w:cs="Arial"/>
          <w:sz w:val="20"/>
          <w:szCs w:val="20"/>
        </w:rPr>
        <w:t xml:space="preserve"> including several master level qualifications</w:t>
      </w:r>
      <w:r w:rsidR="00BD5651" w:rsidRPr="00E857B8">
        <w:rPr>
          <w:rFonts w:ascii="Arial" w:hAnsi="Arial" w:cs="Arial"/>
          <w:sz w:val="20"/>
          <w:szCs w:val="20"/>
        </w:rPr>
        <w:t xml:space="preserve">. </w:t>
      </w:r>
    </w:p>
    <w:p w14:paraId="611E19C6" w14:textId="5B2B1F40" w:rsidR="00790740" w:rsidRPr="00E857B8" w:rsidRDefault="00BD5651">
      <w:pPr>
        <w:rPr>
          <w:rFonts w:ascii="Arial" w:hAnsi="Arial" w:cs="Arial"/>
          <w:sz w:val="20"/>
          <w:szCs w:val="20"/>
        </w:rPr>
      </w:pPr>
      <w:r w:rsidRPr="00E857B8">
        <w:rPr>
          <w:rFonts w:ascii="Arial" w:hAnsi="Arial" w:cs="Arial"/>
          <w:sz w:val="20"/>
          <w:szCs w:val="20"/>
        </w:rPr>
        <w:t xml:space="preserve">My career </w:t>
      </w:r>
      <w:r w:rsidR="00CD08D8" w:rsidRPr="00E857B8">
        <w:rPr>
          <w:rFonts w:ascii="Arial" w:hAnsi="Arial" w:cs="Arial"/>
          <w:sz w:val="20"/>
          <w:szCs w:val="20"/>
        </w:rPr>
        <w:t>progressed over time and has included leading a high pr</w:t>
      </w:r>
      <w:r w:rsidRPr="00E857B8">
        <w:rPr>
          <w:rFonts w:ascii="Arial" w:hAnsi="Arial" w:cs="Arial"/>
          <w:sz w:val="20"/>
          <w:szCs w:val="20"/>
        </w:rPr>
        <w:t xml:space="preserve">ofile shipping company, serving as MD of several </w:t>
      </w:r>
      <w:proofErr w:type="gramStart"/>
      <w:r w:rsidR="00CD08D8" w:rsidRPr="00E857B8">
        <w:rPr>
          <w:rFonts w:ascii="Arial" w:hAnsi="Arial" w:cs="Arial"/>
          <w:sz w:val="20"/>
          <w:szCs w:val="20"/>
        </w:rPr>
        <w:t>p</w:t>
      </w:r>
      <w:r w:rsidRPr="00E857B8">
        <w:rPr>
          <w:rFonts w:ascii="Arial" w:hAnsi="Arial" w:cs="Arial"/>
          <w:sz w:val="20"/>
          <w:szCs w:val="20"/>
        </w:rPr>
        <w:t xml:space="preserve">orts,  </w:t>
      </w:r>
      <w:r w:rsidR="00605130" w:rsidRPr="00E857B8">
        <w:rPr>
          <w:rFonts w:ascii="Arial" w:hAnsi="Arial" w:cs="Arial"/>
          <w:sz w:val="20"/>
          <w:szCs w:val="20"/>
        </w:rPr>
        <w:t>and</w:t>
      </w:r>
      <w:proofErr w:type="gramEnd"/>
      <w:r w:rsidR="00605130" w:rsidRPr="00E857B8">
        <w:rPr>
          <w:rFonts w:ascii="Arial" w:hAnsi="Arial" w:cs="Arial"/>
          <w:sz w:val="20"/>
          <w:szCs w:val="20"/>
        </w:rPr>
        <w:t xml:space="preserve"> heading the </w:t>
      </w:r>
      <w:r w:rsidR="00790740" w:rsidRPr="00E857B8">
        <w:rPr>
          <w:rFonts w:ascii="Arial" w:hAnsi="Arial" w:cs="Arial"/>
          <w:sz w:val="20"/>
          <w:szCs w:val="20"/>
        </w:rPr>
        <w:t xml:space="preserve">NZ </w:t>
      </w:r>
      <w:r w:rsidRPr="00E857B8">
        <w:rPr>
          <w:rFonts w:ascii="Arial" w:hAnsi="Arial" w:cs="Arial"/>
          <w:sz w:val="20"/>
          <w:szCs w:val="20"/>
        </w:rPr>
        <w:t>Quarantine</w:t>
      </w:r>
      <w:r w:rsidR="00605130" w:rsidRPr="00E857B8">
        <w:rPr>
          <w:rFonts w:ascii="Arial" w:hAnsi="Arial" w:cs="Arial"/>
          <w:sz w:val="20"/>
          <w:szCs w:val="20"/>
        </w:rPr>
        <w:t xml:space="preserve"> Service</w:t>
      </w:r>
      <w:r w:rsidR="00790740" w:rsidRPr="00E857B8">
        <w:rPr>
          <w:rFonts w:ascii="Arial" w:hAnsi="Arial" w:cs="Arial"/>
          <w:sz w:val="20"/>
          <w:szCs w:val="20"/>
        </w:rPr>
        <w:t xml:space="preserve">. </w:t>
      </w:r>
      <w:r w:rsidRPr="00E857B8">
        <w:rPr>
          <w:rFonts w:ascii="Arial" w:hAnsi="Arial" w:cs="Arial"/>
          <w:sz w:val="20"/>
          <w:szCs w:val="20"/>
        </w:rPr>
        <w:t xml:space="preserve"> </w:t>
      </w:r>
    </w:p>
    <w:p w14:paraId="3A0F8037" w14:textId="079837EC" w:rsidR="00565FF6" w:rsidRPr="00E857B8" w:rsidRDefault="00605130">
      <w:pPr>
        <w:rPr>
          <w:rFonts w:ascii="Arial" w:hAnsi="Arial" w:cs="Arial"/>
          <w:sz w:val="20"/>
          <w:szCs w:val="20"/>
        </w:rPr>
      </w:pPr>
      <w:r w:rsidRPr="00E857B8">
        <w:rPr>
          <w:rFonts w:ascii="Arial" w:hAnsi="Arial" w:cs="Arial"/>
          <w:sz w:val="20"/>
          <w:szCs w:val="20"/>
        </w:rPr>
        <w:t xml:space="preserve">I was a lead in </w:t>
      </w:r>
      <w:r w:rsidR="00790740" w:rsidRPr="00E857B8">
        <w:rPr>
          <w:rFonts w:ascii="Arial" w:hAnsi="Arial" w:cs="Arial"/>
          <w:sz w:val="20"/>
          <w:szCs w:val="20"/>
        </w:rPr>
        <w:t>negotiati</w:t>
      </w:r>
      <w:r w:rsidRPr="00E857B8">
        <w:rPr>
          <w:rFonts w:ascii="Arial" w:hAnsi="Arial" w:cs="Arial"/>
          <w:sz w:val="20"/>
          <w:szCs w:val="20"/>
        </w:rPr>
        <w:t xml:space="preserve">ng the first </w:t>
      </w:r>
      <w:r w:rsidR="00790740" w:rsidRPr="00E857B8">
        <w:rPr>
          <w:rFonts w:ascii="Arial" w:hAnsi="Arial" w:cs="Arial"/>
          <w:sz w:val="20"/>
          <w:szCs w:val="20"/>
        </w:rPr>
        <w:t>T</w:t>
      </w:r>
      <w:r w:rsidR="00BD5651" w:rsidRPr="00E857B8">
        <w:rPr>
          <w:rFonts w:ascii="Arial" w:hAnsi="Arial" w:cs="Arial"/>
          <w:sz w:val="20"/>
          <w:szCs w:val="20"/>
        </w:rPr>
        <w:t xml:space="preserve">aiwan/NZ free trade </w:t>
      </w:r>
      <w:r w:rsidR="00790740" w:rsidRPr="00E857B8">
        <w:rPr>
          <w:rFonts w:ascii="Arial" w:hAnsi="Arial" w:cs="Arial"/>
          <w:sz w:val="20"/>
          <w:szCs w:val="20"/>
        </w:rPr>
        <w:t xml:space="preserve">agreement </w:t>
      </w:r>
      <w:r w:rsidR="00BD5651" w:rsidRPr="00E857B8">
        <w:rPr>
          <w:rFonts w:ascii="Arial" w:hAnsi="Arial" w:cs="Arial"/>
          <w:sz w:val="20"/>
          <w:szCs w:val="20"/>
        </w:rPr>
        <w:t xml:space="preserve">and </w:t>
      </w:r>
      <w:r w:rsidR="00B3506D" w:rsidRPr="00E857B8">
        <w:rPr>
          <w:rFonts w:ascii="Arial" w:hAnsi="Arial" w:cs="Arial"/>
          <w:sz w:val="20"/>
          <w:szCs w:val="20"/>
        </w:rPr>
        <w:t xml:space="preserve">led </w:t>
      </w:r>
      <w:r w:rsidRPr="00E857B8">
        <w:rPr>
          <w:rFonts w:ascii="Arial" w:hAnsi="Arial" w:cs="Arial"/>
          <w:sz w:val="20"/>
          <w:szCs w:val="20"/>
        </w:rPr>
        <w:t xml:space="preserve">a key ministerial committee related to the </w:t>
      </w:r>
      <w:r w:rsidR="00BD5651" w:rsidRPr="00E857B8">
        <w:rPr>
          <w:rFonts w:ascii="Arial" w:hAnsi="Arial" w:cs="Arial"/>
          <w:sz w:val="20"/>
          <w:szCs w:val="20"/>
        </w:rPr>
        <w:t>Rugby World Cup. I have served as a director with companies associated with Fonterra</w:t>
      </w:r>
      <w:r w:rsidRPr="00E857B8">
        <w:rPr>
          <w:rFonts w:ascii="Arial" w:hAnsi="Arial" w:cs="Arial"/>
          <w:sz w:val="20"/>
          <w:szCs w:val="20"/>
        </w:rPr>
        <w:t>,</w:t>
      </w:r>
      <w:r w:rsidR="00BD5651" w:rsidRPr="00E857B8">
        <w:rPr>
          <w:rFonts w:ascii="Arial" w:hAnsi="Arial" w:cs="Arial"/>
          <w:sz w:val="20"/>
          <w:szCs w:val="20"/>
        </w:rPr>
        <w:t xml:space="preserve"> Ports of Auckland </w:t>
      </w:r>
      <w:proofErr w:type="gramStart"/>
      <w:r w:rsidR="00BD5651" w:rsidRPr="00E857B8">
        <w:rPr>
          <w:rFonts w:ascii="Arial" w:hAnsi="Arial" w:cs="Arial"/>
          <w:sz w:val="20"/>
          <w:szCs w:val="20"/>
        </w:rPr>
        <w:t xml:space="preserve">and  </w:t>
      </w:r>
      <w:r w:rsidRPr="00E857B8">
        <w:rPr>
          <w:rFonts w:ascii="Arial" w:hAnsi="Arial" w:cs="Arial"/>
          <w:sz w:val="20"/>
          <w:szCs w:val="20"/>
        </w:rPr>
        <w:t>several</w:t>
      </w:r>
      <w:proofErr w:type="gramEnd"/>
      <w:r w:rsidRPr="00E857B8">
        <w:rPr>
          <w:rFonts w:ascii="Arial" w:hAnsi="Arial" w:cs="Arial"/>
          <w:sz w:val="20"/>
          <w:szCs w:val="20"/>
        </w:rPr>
        <w:t xml:space="preserve"> other companies. </w:t>
      </w:r>
      <w:r w:rsidR="00BD5651" w:rsidRPr="00E857B8">
        <w:rPr>
          <w:rFonts w:ascii="Arial" w:hAnsi="Arial" w:cs="Arial"/>
          <w:sz w:val="20"/>
          <w:szCs w:val="20"/>
        </w:rPr>
        <w:t xml:space="preserve">      </w:t>
      </w:r>
      <w:r w:rsidR="00565FF6" w:rsidRPr="00E857B8">
        <w:rPr>
          <w:rFonts w:ascii="Arial" w:hAnsi="Arial" w:cs="Arial"/>
          <w:sz w:val="20"/>
          <w:szCs w:val="20"/>
        </w:rPr>
        <w:t xml:space="preserve">  </w:t>
      </w:r>
    </w:p>
    <w:p w14:paraId="62E1BB17" w14:textId="5AAC50EB" w:rsidR="0082091C" w:rsidRPr="00E857B8" w:rsidRDefault="0077684F">
      <w:pPr>
        <w:rPr>
          <w:rFonts w:ascii="Arial" w:hAnsi="Arial" w:cs="Arial"/>
          <w:sz w:val="20"/>
          <w:szCs w:val="20"/>
        </w:rPr>
      </w:pPr>
      <w:r w:rsidRPr="00E857B8">
        <w:rPr>
          <w:rFonts w:ascii="Arial" w:hAnsi="Arial" w:cs="Arial"/>
          <w:sz w:val="20"/>
          <w:szCs w:val="20"/>
        </w:rPr>
        <w:t xml:space="preserve">Through a holding company I own 50% </w:t>
      </w:r>
      <w:r w:rsidR="00605130" w:rsidRPr="00E857B8">
        <w:rPr>
          <w:rFonts w:ascii="Arial" w:hAnsi="Arial" w:cs="Arial"/>
          <w:sz w:val="20"/>
          <w:szCs w:val="20"/>
        </w:rPr>
        <w:t xml:space="preserve">of </w:t>
      </w:r>
      <w:r w:rsidRPr="00E857B8">
        <w:rPr>
          <w:rFonts w:ascii="Arial" w:hAnsi="Arial" w:cs="Arial"/>
          <w:sz w:val="20"/>
          <w:szCs w:val="20"/>
        </w:rPr>
        <w:t xml:space="preserve">and have the controlling shareholding in ContainerCo.  </w:t>
      </w:r>
    </w:p>
    <w:p w14:paraId="536C2C73" w14:textId="36BD1A7D" w:rsidR="00B3506D" w:rsidRPr="00E857B8" w:rsidRDefault="00095B1C">
      <w:pPr>
        <w:rPr>
          <w:rFonts w:ascii="Arial" w:hAnsi="Arial" w:cs="Arial"/>
          <w:sz w:val="20"/>
          <w:szCs w:val="20"/>
        </w:rPr>
      </w:pPr>
      <w:r w:rsidRPr="00E857B8">
        <w:rPr>
          <w:rFonts w:ascii="Arial" w:hAnsi="Arial" w:cs="Arial"/>
          <w:sz w:val="20"/>
          <w:szCs w:val="20"/>
        </w:rPr>
        <w:t xml:space="preserve">Formed in 2013 ContainerCo’s precursor companies Owens Container Services and NZL Group </w:t>
      </w:r>
      <w:r w:rsidR="0082091C" w:rsidRPr="00E857B8">
        <w:rPr>
          <w:rFonts w:ascii="Arial" w:hAnsi="Arial" w:cs="Arial"/>
          <w:sz w:val="20"/>
          <w:szCs w:val="20"/>
        </w:rPr>
        <w:t>are Iconic Tauranga companies.</w:t>
      </w:r>
      <w:r w:rsidR="00B3506D" w:rsidRPr="00E857B8">
        <w:rPr>
          <w:rFonts w:ascii="Arial" w:hAnsi="Arial" w:cs="Arial"/>
          <w:sz w:val="20"/>
          <w:szCs w:val="20"/>
        </w:rPr>
        <w:t xml:space="preserve"> ContainerCo continues to own and operates essential businesses supporting NZ’s international trade. We are enormously proud of this longstanding and ongoing contribution to the region and Aotearoa through generations of </w:t>
      </w:r>
      <w:proofErr w:type="gramStart"/>
      <w:r w:rsidR="00B3506D" w:rsidRPr="00E857B8">
        <w:rPr>
          <w:rFonts w:ascii="Arial" w:hAnsi="Arial" w:cs="Arial"/>
          <w:sz w:val="20"/>
          <w:szCs w:val="20"/>
        </w:rPr>
        <w:t>hard working</w:t>
      </w:r>
      <w:proofErr w:type="gramEnd"/>
      <w:r w:rsidR="00B3506D" w:rsidRPr="00E857B8">
        <w:rPr>
          <w:rFonts w:ascii="Arial" w:hAnsi="Arial" w:cs="Arial"/>
          <w:sz w:val="20"/>
          <w:szCs w:val="20"/>
        </w:rPr>
        <w:t xml:space="preserve"> work whanau.     </w:t>
      </w:r>
    </w:p>
    <w:p w14:paraId="7D24D733" w14:textId="3BB8D281" w:rsidR="00605130" w:rsidRPr="00E857B8" w:rsidRDefault="00B3506D" w:rsidP="00605130">
      <w:pPr>
        <w:rPr>
          <w:rFonts w:ascii="Arial" w:hAnsi="Arial" w:cs="Arial"/>
          <w:sz w:val="20"/>
          <w:szCs w:val="20"/>
        </w:rPr>
      </w:pPr>
      <w:r w:rsidRPr="00E857B8">
        <w:rPr>
          <w:rFonts w:ascii="Arial" w:hAnsi="Arial" w:cs="Arial"/>
          <w:sz w:val="20"/>
          <w:szCs w:val="20"/>
        </w:rPr>
        <w:t xml:space="preserve">The areas we are relied on by shippers and in particular exporters </w:t>
      </w:r>
      <w:proofErr w:type="gramStart"/>
      <w:r w:rsidRPr="00E857B8">
        <w:rPr>
          <w:rFonts w:ascii="Arial" w:hAnsi="Arial" w:cs="Arial"/>
          <w:sz w:val="20"/>
          <w:szCs w:val="20"/>
        </w:rPr>
        <w:t>is</w:t>
      </w:r>
      <w:proofErr w:type="gramEnd"/>
      <w:r w:rsidRPr="00E857B8">
        <w:rPr>
          <w:rFonts w:ascii="Arial" w:hAnsi="Arial" w:cs="Arial"/>
          <w:sz w:val="20"/>
          <w:szCs w:val="20"/>
        </w:rPr>
        <w:t xml:space="preserve"> to </w:t>
      </w:r>
      <w:r w:rsidR="00565FF6" w:rsidRPr="00E857B8">
        <w:rPr>
          <w:rFonts w:ascii="Arial" w:hAnsi="Arial" w:cs="Arial"/>
          <w:sz w:val="20"/>
          <w:szCs w:val="20"/>
        </w:rPr>
        <w:t xml:space="preserve">develop technology and provide services </w:t>
      </w:r>
      <w:r w:rsidRPr="00E857B8">
        <w:rPr>
          <w:rFonts w:ascii="Arial" w:hAnsi="Arial" w:cs="Arial"/>
          <w:sz w:val="20"/>
          <w:szCs w:val="20"/>
        </w:rPr>
        <w:t xml:space="preserve">that </w:t>
      </w:r>
      <w:r w:rsidR="00565FF6" w:rsidRPr="00E857B8">
        <w:rPr>
          <w:rFonts w:ascii="Arial" w:hAnsi="Arial" w:cs="Arial"/>
          <w:sz w:val="20"/>
          <w:szCs w:val="20"/>
        </w:rPr>
        <w:t>support the flow and use of empty containers.</w:t>
      </w:r>
      <w:r w:rsidRPr="00E857B8">
        <w:rPr>
          <w:rFonts w:ascii="Arial" w:hAnsi="Arial" w:cs="Arial"/>
          <w:sz w:val="20"/>
          <w:szCs w:val="20"/>
        </w:rPr>
        <w:t xml:space="preserve"> To this end </w:t>
      </w:r>
      <w:r w:rsidR="00605130" w:rsidRPr="00E857B8">
        <w:rPr>
          <w:rFonts w:ascii="Arial" w:hAnsi="Arial" w:cs="Arial"/>
          <w:sz w:val="20"/>
          <w:szCs w:val="20"/>
        </w:rPr>
        <w:t xml:space="preserve">ContainerCo’ operates 10 </w:t>
      </w:r>
      <w:r w:rsidRPr="00E857B8">
        <w:rPr>
          <w:rFonts w:ascii="Arial" w:hAnsi="Arial" w:cs="Arial"/>
          <w:sz w:val="20"/>
          <w:szCs w:val="20"/>
        </w:rPr>
        <w:t xml:space="preserve">major </w:t>
      </w:r>
      <w:r w:rsidR="00605130" w:rsidRPr="00E857B8">
        <w:rPr>
          <w:rFonts w:ascii="Arial" w:hAnsi="Arial" w:cs="Arial"/>
          <w:sz w:val="20"/>
          <w:szCs w:val="20"/>
        </w:rPr>
        <w:t xml:space="preserve">specialist sites and </w:t>
      </w:r>
      <w:proofErr w:type="gramStart"/>
      <w:r w:rsidR="00605130" w:rsidRPr="00E857B8">
        <w:rPr>
          <w:rFonts w:ascii="Arial" w:hAnsi="Arial" w:cs="Arial"/>
          <w:sz w:val="20"/>
          <w:szCs w:val="20"/>
        </w:rPr>
        <w:t>a number of</w:t>
      </w:r>
      <w:proofErr w:type="gramEnd"/>
      <w:r w:rsidRPr="00E857B8">
        <w:rPr>
          <w:rFonts w:ascii="Arial" w:hAnsi="Arial" w:cs="Arial"/>
          <w:sz w:val="20"/>
          <w:szCs w:val="20"/>
        </w:rPr>
        <w:t xml:space="preserve"> </w:t>
      </w:r>
      <w:r w:rsidR="00605130" w:rsidRPr="00E857B8">
        <w:rPr>
          <w:rFonts w:ascii="Arial" w:hAnsi="Arial" w:cs="Arial"/>
          <w:sz w:val="20"/>
          <w:szCs w:val="20"/>
        </w:rPr>
        <w:t xml:space="preserve">secondary support facilities.  </w:t>
      </w:r>
    </w:p>
    <w:p w14:paraId="4482746B" w14:textId="14E0D76E" w:rsidR="0082091C" w:rsidRPr="00E857B8" w:rsidRDefault="00B3506D">
      <w:pPr>
        <w:rPr>
          <w:rFonts w:ascii="Arial" w:hAnsi="Arial" w:cs="Arial"/>
          <w:sz w:val="20"/>
          <w:szCs w:val="20"/>
        </w:rPr>
      </w:pPr>
      <w:r w:rsidRPr="00E857B8">
        <w:rPr>
          <w:rFonts w:ascii="Arial" w:hAnsi="Arial" w:cs="Arial"/>
          <w:sz w:val="20"/>
          <w:szCs w:val="20"/>
        </w:rPr>
        <w:t>Our teams total a l</w:t>
      </w:r>
      <w:r w:rsidR="00565FF6" w:rsidRPr="00E857B8">
        <w:rPr>
          <w:rFonts w:ascii="Arial" w:hAnsi="Arial" w:cs="Arial"/>
          <w:sz w:val="20"/>
          <w:szCs w:val="20"/>
        </w:rPr>
        <w:t xml:space="preserve">ittle less than 300 staff </w:t>
      </w:r>
      <w:r w:rsidR="00605130" w:rsidRPr="00E857B8">
        <w:rPr>
          <w:rFonts w:ascii="Arial" w:hAnsi="Arial" w:cs="Arial"/>
          <w:sz w:val="20"/>
          <w:szCs w:val="20"/>
        </w:rPr>
        <w:t xml:space="preserve">ContainerCo’s revenues </w:t>
      </w:r>
      <w:r w:rsidR="0082091C" w:rsidRPr="00E857B8">
        <w:rPr>
          <w:rFonts w:ascii="Arial" w:hAnsi="Arial" w:cs="Arial"/>
          <w:sz w:val="20"/>
          <w:szCs w:val="20"/>
        </w:rPr>
        <w:t xml:space="preserve">this year will be </w:t>
      </w:r>
      <w:r w:rsidR="00605130" w:rsidRPr="00E857B8">
        <w:rPr>
          <w:rFonts w:ascii="Arial" w:hAnsi="Arial" w:cs="Arial"/>
          <w:sz w:val="20"/>
          <w:szCs w:val="20"/>
        </w:rPr>
        <w:t xml:space="preserve">around </w:t>
      </w:r>
      <w:r w:rsidR="00095B1C" w:rsidRPr="00E857B8">
        <w:rPr>
          <w:rFonts w:ascii="Arial" w:hAnsi="Arial" w:cs="Arial"/>
          <w:sz w:val="20"/>
          <w:szCs w:val="20"/>
        </w:rPr>
        <w:t>$9</w:t>
      </w:r>
      <w:r w:rsidR="0082091C" w:rsidRPr="00E857B8">
        <w:rPr>
          <w:rFonts w:ascii="Arial" w:hAnsi="Arial" w:cs="Arial"/>
          <w:sz w:val="20"/>
          <w:szCs w:val="20"/>
        </w:rPr>
        <w:t>5</w:t>
      </w:r>
      <w:r w:rsidR="00095B1C" w:rsidRPr="00E857B8">
        <w:rPr>
          <w:rFonts w:ascii="Arial" w:hAnsi="Arial" w:cs="Arial"/>
          <w:sz w:val="20"/>
          <w:szCs w:val="20"/>
        </w:rPr>
        <w:t xml:space="preserve">m and our EBIT (earnings before tax) this year </w:t>
      </w:r>
      <w:r w:rsidR="0082091C" w:rsidRPr="00E857B8">
        <w:rPr>
          <w:rFonts w:ascii="Arial" w:hAnsi="Arial" w:cs="Arial"/>
          <w:sz w:val="20"/>
          <w:szCs w:val="20"/>
        </w:rPr>
        <w:t xml:space="preserve">is expected to be more than $15m. </w:t>
      </w:r>
      <w:r w:rsidRPr="00E857B8">
        <w:rPr>
          <w:rFonts w:ascii="Arial" w:hAnsi="Arial" w:cs="Arial"/>
          <w:sz w:val="20"/>
          <w:szCs w:val="20"/>
        </w:rPr>
        <w:t>We re-invest almost all available profits in people</w:t>
      </w:r>
      <w:r w:rsidR="00126FD8" w:rsidRPr="00E857B8">
        <w:rPr>
          <w:rFonts w:ascii="Arial" w:hAnsi="Arial" w:cs="Arial"/>
          <w:sz w:val="20"/>
          <w:szCs w:val="20"/>
        </w:rPr>
        <w:t xml:space="preserve">, and facilities an approach that has seen us double in size over the last 5 years.   </w:t>
      </w:r>
    </w:p>
    <w:p w14:paraId="60B66CA4" w14:textId="7A882AB1" w:rsidR="00E52619" w:rsidRPr="00E857B8" w:rsidRDefault="00DD3BC7">
      <w:pPr>
        <w:rPr>
          <w:rFonts w:ascii="Arial" w:hAnsi="Arial" w:cs="Arial"/>
          <w:sz w:val="20"/>
          <w:szCs w:val="20"/>
        </w:rPr>
      </w:pPr>
      <w:r w:rsidRPr="00E857B8">
        <w:rPr>
          <w:rFonts w:ascii="Arial" w:hAnsi="Arial" w:cs="Arial"/>
          <w:sz w:val="20"/>
          <w:szCs w:val="20"/>
        </w:rPr>
        <w:t xml:space="preserve">Our investment in Te-Puna development </w:t>
      </w:r>
      <w:r w:rsidR="00126FD8" w:rsidRPr="00E857B8">
        <w:rPr>
          <w:rFonts w:ascii="Arial" w:hAnsi="Arial" w:cs="Arial"/>
          <w:sz w:val="20"/>
          <w:szCs w:val="20"/>
        </w:rPr>
        <w:t xml:space="preserve">is to </w:t>
      </w:r>
      <w:r w:rsidR="00E52619" w:rsidRPr="00E857B8">
        <w:rPr>
          <w:rFonts w:ascii="Arial" w:hAnsi="Arial" w:cs="Arial"/>
          <w:sz w:val="20"/>
          <w:szCs w:val="20"/>
        </w:rPr>
        <w:t>support the regions shippers and in particular exporters</w:t>
      </w:r>
      <w:r w:rsidR="00151F1C" w:rsidRPr="00E857B8">
        <w:rPr>
          <w:rFonts w:ascii="Arial" w:hAnsi="Arial" w:cs="Arial"/>
          <w:sz w:val="20"/>
          <w:szCs w:val="20"/>
        </w:rPr>
        <w:t xml:space="preserve"> but</w:t>
      </w:r>
      <w:r w:rsidR="00126FD8" w:rsidRPr="00E857B8">
        <w:rPr>
          <w:rFonts w:ascii="Arial" w:hAnsi="Arial" w:cs="Arial"/>
          <w:sz w:val="20"/>
          <w:szCs w:val="20"/>
        </w:rPr>
        <w:t xml:space="preserve"> other positive benefits are created. </w:t>
      </w:r>
      <w:r w:rsidR="00E52619" w:rsidRPr="00E857B8">
        <w:rPr>
          <w:rFonts w:ascii="Arial" w:hAnsi="Arial" w:cs="Arial"/>
          <w:sz w:val="20"/>
          <w:szCs w:val="20"/>
        </w:rPr>
        <w:t xml:space="preserve"> </w:t>
      </w:r>
      <w:r w:rsidR="00126FD8" w:rsidRPr="00E857B8">
        <w:rPr>
          <w:rFonts w:ascii="Arial" w:hAnsi="Arial" w:cs="Arial"/>
          <w:sz w:val="20"/>
          <w:szCs w:val="20"/>
        </w:rPr>
        <w:t xml:space="preserve">The </w:t>
      </w:r>
      <w:r w:rsidR="00E52619" w:rsidRPr="00E857B8">
        <w:rPr>
          <w:rFonts w:ascii="Arial" w:hAnsi="Arial" w:cs="Arial"/>
          <w:sz w:val="20"/>
          <w:szCs w:val="20"/>
        </w:rPr>
        <w:t xml:space="preserve">development </w:t>
      </w:r>
      <w:r w:rsidR="00151F1C" w:rsidRPr="00E857B8">
        <w:rPr>
          <w:rFonts w:ascii="Arial" w:hAnsi="Arial" w:cs="Arial"/>
          <w:sz w:val="20"/>
          <w:szCs w:val="20"/>
        </w:rPr>
        <w:t xml:space="preserve">creates employment, </w:t>
      </w:r>
      <w:r w:rsidR="00E52619" w:rsidRPr="00E857B8">
        <w:rPr>
          <w:rFonts w:ascii="Arial" w:hAnsi="Arial" w:cs="Arial"/>
          <w:sz w:val="20"/>
          <w:szCs w:val="20"/>
        </w:rPr>
        <w:t xml:space="preserve">ecological and </w:t>
      </w:r>
      <w:r w:rsidR="00151F1C" w:rsidRPr="00E857B8">
        <w:rPr>
          <w:rFonts w:ascii="Arial" w:hAnsi="Arial" w:cs="Arial"/>
          <w:sz w:val="20"/>
          <w:szCs w:val="20"/>
        </w:rPr>
        <w:t>amenity</w:t>
      </w:r>
      <w:r w:rsidR="00E52619" w:rsidRPr="00E857B8">
        <w:rPr>
          <w:rFonts w:ascii="Arial" w:hAnsi="Arial" w:cs="Arial"/>
          <w:sz w:val="20"/>
          <w:szCs w:val="20"/>
        </w:rPr>
        <w:t xml:space="preserve"> value</w:t>
      </w:r>
      <w:r w:rsidR="00151F1C" w:rsidRPr="00E857B8">
        <w:rPr>
          <w:rFonts w:ascii="Arial" w:hAnsi="Arial" w:cs="Arial"/>
          <w:sz w:val="20"/>
          <w:szCs w:val="20"/>
        </w:rPr>
        <w:t xml:space="preserve"> </w:t>
      </w:r>
      <w:r w:rsidR="00126FD8" w:rsidRPr="00E857B8">
        <w:rPr>
          <w:rFonts w:ascii="Arial" w:hAnsi="Arial" w:cs="Arial"/>
          <w:sz w:val="20"/>
          <w:szCs w:val="20"/>
        </w:rPr>
        <w:t xml:space="preserve">with </w:t>
      </w:r>
      <w:r w:rsidR="00151F1C" w:rsidRPr="00E857B8">
        <w:rPr>
          <w:rFonts w:ascii="Arial" w:hAnsi="Arial" w:cs="Arial"/>
          <w:sz w:val="20"/>
          <w:szCs w:val="20"/>
        </w:rPr>
        <w:t xml:space="preserve">the </w:t>
      </w:r>
      <w:r w:rsidR="00E52619" w:rsidRPr="00E857B8">
        <w:rPr>
          <w:rFonts w:ascii="Arial" w:hAnsi="Arial" w:cs="Arial"/>
          <w:sz w:val="20"/>
          <w:szCs w:val="20"/>
        </w:rPr>
        <w:t>creation of wetlands</w:t>
      </w:r>
      <w:r w:rsidR="00151F1C" w:rsidRPr="00E857B8">
        <w:rPr>
          <w:rFonts w:ascii="Arial" w:hAnsi="Arial" w:cs="Arial"/>
          <w:sz w:val="20"/>
          <w:szCs w:val="20"/>
        </w:rPr>
        <w:t xml:space="preserve">, and pedestrian walkways. </w:t>
      </w:r>
      <w:r w:rsidR="00E52619" w:rsidRPr="00E857B8">
        <w:rPr>
          <w:rFonts w:ascii="Arial" w:hAnsi="Arial" w:cs="Arial"/>
          <w:sz w:val="20"/>
          <w:szCs w:val="20"/>
        </w:rPr>
        <w:t xml:space="preserve"> </w:t>
      </w:r>
    </w:p>
    <w:p w14:paraId="0DC7BAF9" w14:textId="3C4454AE" w:rsidR="00151F1C" w:rsidRPr="00E857B8" w:rsidRDefault="00126FD8">
      <w:pPr>
        <w:rPr>
          <w:rFonts w:ascii="Arial" w:hAnsi="Arial" w:cs="Arial"/>
          <w:sz w:val="20"/>
          <w:szCs w:val="20"/>
        </w:rPr>
      </w:pPr>
      <w:r w:rsidRPr="00E857B8">
        <w:rPr>
          <w:rFonts w:ascii="Arial" w:hAnsi="Arial" w:cs="Arial"/>
          <w:sz w:val="20"/>
          <w:szCs w:val="20"/>
        </w:rPr>
        <w:t xml:space="preserve">As well the development </w:t>
      </w:r>
      <w:r w:rsidR="00151F1C" w:rsidRPr="00E857B8">
        <w:rPr>
          <w:rFonts w:ascii="Arial" w:hAnsi="Arial" w:cs="Arial"/>
          <w:sz w:val="20"/>
          <w:szCs w:val="20"/>
        </w:rPr>
        <w:t xml:space="preserve">significantly </w:t>
      </w:r>
      <w:r w:rsidR="00E52619" w:rsidRPr="00E857B8">
        <w:rPr>
          <w:rFonts w:ascii="Arial" w:hAnsi="Arial" w:cs="Arial"/>
          <w:sz w:val="20"/>
          <w:szCs w:val="20"/>
        </w:rPr>
        <w:t>upgrades the Te-Puna Road / Te-Puna Station Road intersection which currently regarded as unsafe</w:t>
      </w:r>
      <w:r w:rsidR="00151F1C" w:rsidRPr="00E857B8">
        <w:rPr>
          <w:rFonts w:ascii="Arial" w:hAnsi="Arial" w:cs="Arial"/>
          <w:sz w:val="20"/>
          <w:szCs w:val="20"/>
        </w:rPr>
        <w:t xml:space="preserve">. </w:t>
      </w:r>
    </w:p>
    <w:p w14:paraId="3AC5A696" w14:textId="200E238F" w:rsidR="00126FD8" w:rsidRPr="00E857B8" w:rsidRDefault="00E52619">
      <w:pPr>
        <w:rPr>
          <w:rFonts w:ascii="Arial" w:hAnsi="Arial" w:cs="Arial"/>
          <w:sz w:val="20"/>
          <w:szCs w:val="20"/>
        </w:rPr>
      </w:pPr>
      <w:r w:rsidRPr="00E857B8">
        <w:rPr>
          <w:rFonts w:ascii="Arial" w:hAnsi="Arial" w:cs="Arial"/>
          <w:sz w:val="20"/>
          <w:szCs w:val="20"/>
        </w:rPr>
        <w:t xml:space="preserve"> </w:t>
      </w:r>
      <w:r w:rsidR="00126FD8" w:rsidRPr="00E857B8">
        <w:rPr>
          <w:rFonts w:ascii="Arial" w:hAnsi="Arial" w:cs="Arial"/>
          <w:sz w:val="20"/>
          <w:szCs w:val="20"/>
        </w:rPr>
        <w:t>I would however like to acknowledge the concerns of Mana Whenua</w:t>
      </w:r>
      <w:r w:rsidR="00FB0567" w:rsidRPr="00E857B8">
        <w:rPr>
          <w:rFonts w:ascii="Arial" w:hAnsi="Arial" w:cs="Arial"/>
          <w:sz w:val="20"/>
          <w:szCs w:val="20"/>
        </w:rPr>
        <w:t xml:space="preserve"> and </w:t>
      </w:r>
      <w:r w:rsidR="00126FD8" w:rsidRPr="00E857B8">
        <w:rPr>
          <w:rFonts w:ascii="Arial" w:hAnsi="Arial" w:cs="Arial"/>
          <w:sz w:val="20"/>
          <w:szCs w:val="20"/>
        </w:rPr>
        <w:t xml:space="preserve">acknowledge that my understanding of these concerns is through a Pakeha lens.  </w:t>
      </w:r>
      <w:r w:rsidR="00FB0567" w:rsidRPr="00E857B8">
        <w:rPr>
          <w:rFonts w:ascii="Arial" w:hAnsi="Arial" w:cs="Arial"/>
          <w:sz w:val="20"/>
          <w:szCs w:val="20"/>
        </w:rPr>
        <w:t xml:space="preserve">My </w:t>
      </w:r>
      <w:r w:rsidR="00126FD8" w:rsidRPr="00E857B8">
        <w:rPr>
          <w:rFonts w:ascii="Arial" w:hAnsi="Arial" w:cs="Arial"/>
          <w:sz w:val="20"/>
          <w:szCs w:val="20"/>
        </w:rPr>
        <w:t>understand</w:t>
      </w:r>
      <w:r w:rsidR="00FB0567" w:rsidRPr="00E857B8">
        <w:rPr>
          <w:rFonts w:ascii="Arial" w:hAnsi="Arial" w:cs="Arial"/>
          <w:sz w:val="20"/>
          <w:szCs w:val="20"/>
        </w:rPr>
        <w:t xml:space="preserve">ing of </w:t>
      </w:r>
      <w:r w:rsidR="00126FD8" w:rsidRPr="00E857B8">
        <w:rPr>
          <w:rFonts w:ascii="Arial" w:hAnsi="Arial" w:cs="Arial"/>
          <w:sz w:val="20"/>
          <w:szCs w:val="20"/>
        </w:rPr>
        <w:t xml:space="preserve">the </w:t>
      </w:r>
      <w:proofErr w:type="spellStart"/>
      <w:r w:rsidR="00126FD8" w:rsidRPr="00E857B8">
        <w:rPr>
          <w:rFonts w:ascii="Arial" w:hAnsi="Arial" w:cs="Arial"/>
          <w:sz w:val="20"/>
          <w:szCs w:val="20"/>
        </w:rPr>
        <w:t>Pirirakau</w:t>
      </w:r>
      <w:proofErr w:type="spellEnd"/>
      <w:r w:rsidR="00126FD8" w:rsidRPr="00E857B8">
        <w:rPr>
          <w:rFonts w:ascii="Arial" w:hAnsi="Arial" w:cs="Arial"/>
          <w:sz w:val="20"/>
          <w:szCs w:val="20"/>
        </w:rPr>
        <w:t xml:space="preserve"> concerns </w:t>
      </w:r>
      <w:r w:rsidR="00FB0567" w:rsidRPr="00E857B8">
        <w:rPr>
          <w:rFonts w:ascii="Arial" w:hAnsi="Arial" w:cs="Arial"/>
          <w:sz w:val="20"/>
          <w:szCs w:val="20"/>
        </w:rPr>
        <w:t>in summary is</w:t>
      </w:r>
      <w:r w:rsidR="00126FD8" w:rsidRPr="00E857B8">
        <w:rPr>
          <w:rFonts w:ascii="Arial" w:hAnsi="Arial" w:cs="Arial"/>
          <w:sz w:val="20"/>
          <w:szCs w:val="20"/>
        </w:rPr>
        <w:t xml:space="preserve">: </w:t>
      </w:r>
    </w:p>
    <w:p w14:paraId="00F8D526" w14:textId="77777777" w:rsidR="00126FD8" w:rsidRPr="00E857B8" w:rsidRDefault="00126FD8" w:rsidP="00FB0567">
      <w:pPr>
        <w:pStyle w:val="ListParagraph"/>
        <w:numPr>
          <w:ilvl w:val="0"/>
          <w:numId w:val="3"/>
        </w:numPr>
        <w:rPr>
          <w:rFonts w:ascii="Arial" w:hAnsi="Arial" w:cs="Arial"/>
          <w:sz w:val="20"/>
          <w:szCs w:val="20"/>
        </w:rPr>
      </w:pPr>
      <w:r w:rsidRPr="00E857B8">
        <w:rPr>
          <w:rFonts w:ascii="Arial" w:hAnsi="Arial" w:cs="Arial"/>
          <w:sz w:val="20"/>
          <w:szCs w:val="20"/>
        </w:rPr>
        <w:t xml:space="preserve">Effects on a wider and interconnected cultural landscape. </w:t>
      </w:r>
    </w:p>
    <w:p w14:paraId="0FFF5F0E" w14:textId="52A15EC6" w:rsidR="00126FD8" w:rsidRPr="00E857B8" w:rsidRDefault="00126FD8" w:rsidP="00FB0567">
      <w:pPr>
        <w:pStyle w:val="ListParagraph"/>
        <w:numPr>
          <w:ilvl w:val="0"/>
          <w:numId w:val="3"/>
        </w:numPr>
        <w:rPr>
          <w:rFonts w:ascii="Arial" w:hAnsi="Arial" w:cs="Arial"/>
          <w:sz w:val="20"/>
          <w:szCs w:val="20"/>
        </w:rPr>
      </w:pPr>
      <w:r w:rsidRPr="00E857B8">
        <w:rPr>
          <w:rFonts w:ascii="Arial" w:hAnsi="Arial" w:cs="Arial"/>
          <w:sz w:val="20"/>
          <w:szCs w:val="20"/>
        </w:rPr>
        <w:t xml:space="preserve">The protection of the Hakao Stream </w:t>
      </w:r>
    </w:p>
    <w:p w14:paraId="6F67CB3E" w14:textId="5A711567" w:rsidR="00126FD8" w:rsidRPr="00E857B8" w:rsidRDefault="00126FD8" w:rsidP="00FB0567">
      <w:pPr>
        <w:pStyle w:val="ListParagraph"/>
        <w:numPr>
          <w:ilvl w:val="0"/>
          <w:numId w:val="3"/>
        </w:numPr>
        <w:rPr>
          <w:rFonts w:ascii="Arial" w:hAnsi="Arial" w:cs="Arial"/>
          <w:sz w:val="20"/>
          <w:szCs w:val="20"/>
        </w:rPr>
      </w:pPr>
      <w:r w:rsidRPr="00E857B8">
        <w:rPr>
          <w:rFonts w:ascii="Arial" w:hAnsi="Arial" w:cs="Arial"/>
          <w:sz w:val="20"/>
          <w:szCs w:val="20"/>
        </w:rPr>
        <w:t xml:space="preserve">Protection of Koiwi </w:t>
      </w:r>
    </w:p>
    <w:p w14:paraId="4555C49D" w14:textId="1E4499D2" w:rsidR="00126FD8" w:rsidRPr="00E857B8" w:rsidRDefault="00126FD8" w:rsidP="00FB0567">
      <w:pPr>
        <w:pStyle w:val="ListParagraph"/>
        <w:numPr>
          <w:ilvl w:val="0"/>
          <w:numId w:val="3"/>
        </w:numPr>
        <w:rPr>
          <w:rFonts w:ascii="Arial" w:hAnsi="Arial" w:cs="Arial"/>
          <w:sz w:val="20"/>
          <w:szCs w:val="20"/>
        </w:rPr>
      </w:pPr>
      <w:r w:rsidRPr="00E857B8">
        <w:rPr>
          <w:rFonts w:ascii="Arial" w:hAnsi="Arial" w:cs="Arial"/>
          <w:sz w:val="20"/>
          <w:szCs w:val="20"/>
        </w:rPr>
        <w:t xml:space="preserve">Protection of </w:t>
      </w:r>
      <w:proofErr w:type="spellStart"/>
      <w:r w:rsidRPr="00E857B8">
        <w:rPr>
          <w:rFonts w:ascii="Arial" w:hAnsi="Arial" w:cs="Arial"/>
          <w:sz w:val="20"/>
          <w:szCs w:val="20"/>
        </w:rPr>
        <w:t>wahi</w:t>
      </w:r>
      <w:proofErr w:type="spellEnd"/>
      <w:r w:rsidRPr="00E857B8">
        <w:rPr>
          <w:rFonts w:ascii="Arial" w:hAnsi="Arial" w:cs="Arial"/>
          <w:sz w:val="20"/>
          <w:szCs w:val="20"/>
        </w:rPr>
        <w:t xml:space="preserve"> tapu and </w:t>
      </w:r>
      <w:proofErr w:type="spellStart"/>
      <w:r w:rsidRPr="00E857B8">
        <w:rPr>
          <w:rFonts w:ascii="Arial" w:hAnsi="Arial" w:cs="Arial"/>
          <w:sz w:val="20"/>
          <w:szCs w:val="20"/>
        </w:rPr>
        <w:t>wahi</w:t>
      </w:r>
      <w:proofErr w:type="spellEnd"/>
      <w:r w:rsidRPr="00E857B8">
        <w:rPr>
          <w:rFonts w:ascii="Arial" w:hAnsi="Arial" w:cs="Arial"/>
          <w:sz w:val="20"/>
          <w:szCs w:val="20"/>
        </w:rPr>
        <w:t xml:space="preserve"> Taonga areas </w:t>
      </w:r>
    </w:p>
    <w:p w14:paraId="1CE0FD68" w14:textId="444EA355" w:rsidR="00126FD8" w:rsidRPr="00E857B8" w:rsidRDefault="00126FD8" w:rsidP="00FB0567">
      <w:pPr>
        <w:pStyle w:val="ListParagraph"/>
        <w:numPr>
          <w:ilvl w:val="0"/>
          <w:numId w:val="3"/>
        </w:numPr>
        <w:rPr>
          <w:rFonts w:ascii="Arial" w:hAnsi="Arial" w:cs="Arial"/>
          <w:sz w:val="20"/>
          <w:szCs w:val="20"/>
        </w:rPr>
      </w:pPr>
      <w:r w:rsidRPr="00E857B8">
        <w:rPr>
          <w:rFonts w:ascii="Arial" w:hAnsi="Arial" w:cs="Arial"/>
          <w:sz w:val="20"/>
          <w:szCs w:val="20"/>
        </w:rPr>
        <w:t xml:space="preserve">Opposition to works on site and the addition of </w:t>
      </w:r>
      <w:proofErr w:type="gramStart"/>
      <w:r w:rsidRPr="00E857B8">
        <w:rPr>
          <w:rFonts w:ascii="Arial" w:hAnsi="Arial" w:cs="Arial"/>
          <w:sz w:val="20"/>
          <w:szCs w:val="20"/>
        </w:rPr>
        <w:t>fill</w:t>
      </w:r>
      <w:proofErr w:type="gramEnd"/>
      <w:r w:rsidRPr="00E857B8">
        <w:rPr>
          <w:rFonts w:ascii="Arial" w:hAnsi="Arial" w:cs="Arial"/>
          <w:sz w:val="20"/>
          <w:szCs w:val="20"/>
        </w:rPr>
        <w:t xml:space="preserve"> </w:t>
      </w:r>
    </w:p>
    <w:p w14:paraId="091728F4" w14:textId="3FCBB1D1" w:rsidR="00FB0567" w:rsidRPr="00E857B8" w:rsidRDefault="00FB0567" w:rsidP="00FB0567">
      <w:pPr>
        <w:pStyle w:val="ListParagraph"/>
        <w:numPr>
          <w:ilvl w:val="0"/>
          <w:numId w:val="3"/>
        </w:numPr>
        <w:rPr>
          <w:rFonts w:ascii="Arial" w:hAnsi="Arial" w:cs="Arial"/>
          <w:sz w:val="20"/>
          <w:szCs w:val="20"/>
        </w:rPr>
      </w:pPr>
      <w:r w:rsidRPr="00E857B8">
        <w:rPr>
          <w:rFonts w:ascii="Arial" w:hAnsi="Arial" w:cs="Arial"/>
          <w:sz w:val="20"/>
          <w:szCs w:val="20"/>
        </w:rPr>
        <w:lastRenderedPageBreak/>
        <w:t xml:space="preserve">Supporting and restoring areas of mahinga kai </w:t>
      </w:r>
    </w:p>
    <w:p w14:paraId="3E39D144" w14:textId="7546C777" w:rsidR="00605130" w:rsidRPr="00E857B8" w:rsidRDefault="00FB0567">
      <w:pPr>
        <w:rPr>
          <w:rFonts w:ascii="Arial" w:hAnsi="Arial" w:cs="Arial"/>
          <w:sz w:val="20"/>
          <w:szCs w:val="20"/>
        </w:rPr>
      </w:pPr>
      <w:r w:rsidRPr="00E857B8">
        <w:rPr>
          <w:rFonts w:ascii="Arial" w:hAnsi="Arial" w:cs="Arial"/>
          <w:sz w:val="20"/>
          <w:szCs w:val="20"/>
        </w:rPr>
        <w:t xml:space="preserve">With the support of planners, and subject matter specialists we have sought to meaningfully respond to these concerns and many of these matters are considered in the expert evidence filed on our behalf and the concerns have shaped the cultural mitigation package offered to </w:t>
      </w:r>
      <w:r w:rsidR="003C1D41" w:rsidRPr="00E857B8">
        <w:rPr>
          <w:rFonts w:ascii="Arial" w:hAnsi="Arial" w:cs="Arial"/>
          <w:sz w:val="20"/>
          <w:szCs w:val="20"/>
        </w:rPr>
        <w:t>Pirirākau</w:t>
      </w:r>
      <w:r w:rsidRPr="00E857B8">
        <w:rPr>
          <w:rFonts w:ascii="Arial" w:hAnsi="Arial" w:cs="Arial"/>
          <w:sz w:val="20"/>
          <w:szCs w:val="20"/>
        </w:rPr>
        <w:t xml:space="preserve">.    </w:t>
      </w:r>
    </w:p>
    <w:p w14:paraId="3E9FF21C" w14:textId="77C9399C" w:rsidR="000262C8" w:rsidRPr="00E857B8" w:rsidRDefault="000262C8">
      <w:pPr>
        <w:rPr>
          <w:rFonts w:ascii="Arial" w:hAnsi="Arial" w:cs="Arial"/>
          <w:sz w:val="20"/>
          <w:szCs w:val="20"/>
        </w:rPr>
      </w:pPr>
      <w:proofErr w:type="gramStart"/>
      <w:r w:rsidRPr="00E857B8">
        <w:rPr>
          <w:rFonts w:ascii="Arial" w:hAnsi="Arial" w:cs="Arial"/>
          <w:sz w:val="20"/>
          <w:szCs w:val="20"/>
        </w:rPr>
        <w:t>Again</w:t>
      </w:r>
      <w:proofErr w:type="gramEnd"/>
      <w:r w:rsidRPr="00E857B8">
        <w:rPr>
          <w:rFonts w:ascii="Arial" w:hAnsi="Arial" w:cs="Arial"/>
          <w:sz w:val="20"/>
          <w:szCs w:val="20"/>
        </w:rPr>
        <w:t xml:space="preserve"> thank you for your consideration of our consent applications it is appreciated.</w:t>
      </w:r>
      <w:r w:rsidR="00FC06E7" w:rsidRPr="00E857B8">
        <w:rPr>
          <w:rFonts w:ascii="Arial" w:hAnsi="Arial" w:cs="Arial"/>
          <w:sz w:val="20"/>
          <w:szCs w:val="20"/>
        </w:rPr>
        <w:t xml:space="preserve"> </w:t>
      </w:r>
      <w:r w:rsidR="00FB0567" w:rsidRPr="00E857B8">
        <w:rPr>
          <w:rFonts w:ascii="Arial" w:hAnsi="Arial" w:cs="Arial"/>
          <w:sz w:val="20"/>
          <w:szCs w:val="20"/>
        </w:rPr>
        <w:t xml:space="preserve"> </w:t>
      </w:r>
    </w:p>
    <w:p w14:paraId="4517FBDA" w14:textId="4CC03602" w:rsidR="000262C8" w:rsidRDefault="000262C8">
      <w:r w:rsidRPr="00E857B8">
        <w:rPr>
          <w:rFonts w:ascii="Arial" w:hAnsi="Arial" w:cs="Arial"/>
          <w:sz w:val="20"/>
          <w:szCs w:val="20"/>
        </w:rPr>
        <w:t>Ken</w:t>
      </w:r>
      <w:r>
        <w:t xml:space="preserve"> </w:t>
      </w:r>
    </w:p>
    <w:sectPr w:rsidR="00026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1E40"/>
    <w:multiLevelType w:val="hybridMultilevel"/>
    <w:tmpl w:val="611E5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A107297"/>
    <w:multiLevelType w:val="multilevel"/>
    <w:tmpl w:val="9EA47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85455"/>
    <w:multiLevelType w:val="multilevel"/>
    <w:tmpl w:val="2F9E4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901229">
    <w:abstractNumId w:val="2"/>
  </w:num>
  <w:num w:numId="2" w16cid:durableId="766389630">
    <w:abstractNumId w:val="1"/>
  </w:num>
  <w:num w:numId="3" w16cid:durableId="198596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98"/>
    <w:rsid w:val="000262C8"/>
    <w:rsid w:val="00095B1C"/>
    <w:rsid w:val="00126FD8"/>
    <w:rsid w:val="00151F1C"/>
    <w:rsid w:val="002B4B2E"/>
    <w:rsid w:val="003022C3"/>
    <w:rsid w:val="00370733"/>
    <w:rsid w:val="003C1D41"/>
    <w:rsid w:val="003E00C6"/>
    <w:rsid w:val="004A5798"/>
    <w:rsid w:val="00565FF6"/>
    <w:rsid w:val="00605130"/>
    <w:rsid w:val="00643D3B"/>
    <w:rsid w:val="00712C9F"/>
    <w:rsid w:val="0077684F"/>
    <w:rsid w:val="00790740"/>
    <w:rsid w:val="007B69D6"/>
    <w:rsid w:val="007F0A45"/>
    <w:rsid w:val="0082091C"/>
    <w:rsid w:val="00A1127D"/>
    <w:rsid w:val="00AA26A5"/>
    <w:rsid w:val="00B3506D"/>
    <w:rsid w:val="00B74EA9"/>
    <w:rsid w:val="00BD5651"/>
    <w:rsid w:val="00CD08D8"/>
    <w:rsid w:val="00D342A3"/>
    <w:rsid w:val="00DD3BC7"/>
    <w:rsid w:val="00E52619"/>
    <w:rsid w:val="00E857B8"/>
    <w:rsid w:val="00FB0567"/>
    <w:rsid w:val="00FC06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1985"/>
  <w15:chartTrackingRefBased/>
  <w15:docId w15:val="{FE5401A0-7DC4-4B93-AB6E-A620A846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798"/>
    <w:rPr>
      <w:rFonts w:eastAsiaTheme="majorEastAsia" w:cstheme="majorBidi"/>
      <w:color w:val="272727" w:themeColor="text1" w:themeTint="D8"/>
    </w:rPr>
  </w:style>
  <w:style w:type="paragraph" w:styleId="Title">
    <w:name w:val="Title"/>
    <w:basedOn w:val="Normal"/>
    <w:next w:val="Normal"/>
    <w:link w:val="TitleChar"/>
    <w:uiPriority w:val="10"/>
    <w:qFormat/>
    <w:rsid w:val="004A5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798"/>
    <w:pPr>
      <w:spacing w:before="160"/>
      <w:jc w:val="center"/>
    </w:pPr>
    <w:rPr>
      <w:i/>
      <w:iCs/>
      <w:color w:val="404040" w:themeColor="text1" w:themeTint="BF"/>
    </w:rPr>
  </w:style>
  <w:style w:type="character" w:customStyle="1" w:styleId="QuoteChar">
    <w:name w:val="Quote Char"/>
    <w:basedOn w:val="DefaultParagraphFont"/>
    <w:link w:val="Quote"/>
    <w:uiPriority w:val="29"/>
    <w:rsid w:val="004A5798"/>
    <w:rPr>
      <w:i/>
      <w:iCs/>
      <w:color w:val="404040" w:themeColor="text1" w:themeTint="BF"/>
    </w:rPr>
  </w:style>
  <w:style w:type="paragraph" w:styleId="ListParagraph">
    <w:name w:val="List Paragraph"/>
    <w:basedOn w:val="Normal"/>
    <w:uiPriority w:val="34"/>
    <w:qFormat/>
    <w:rsid w:val="004A5798"/>
    <w:pPr>
      <w:ind w:left="720"/>
      <w:contextualSpacing/>
    </w:pPr>
  </w:style>
  <w:style w:type="character" w:styleId="IntenseEmphasis">
    <w:name w:val="Intense Emphasis"/>
    <w:basedOn w:val="DefaultParagraphFont"/>
    <w:uiPriority w:val="21"/>
    <w:qFormat/>
    <w:rsid w:val="004A5798"/>
    <w:rPr>
      <w:i/>
      <w:iCs/>
      <w:color w:val="0F4761" w:themeColor="accent1" w:themeShade="BF"/>
    </w:rPr>
  </w:style>
  <w:style w:type="paragraph" w:styleId="IntenseQuote">
    <w:name w:val="Intense Quote"/>
    <w:basedOn w:val="Normal"/>
    <w:next w:val="Normal"/>
    <w:link w:val="IntenseQuoteChar"/>
    <w:uiPriority w:val="30"/>
    <w:qFormat/>
    <w:rsid w:val="004A5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798"/>
    <w:rPr>
      <w:i/>
      <w:iCs/>
      <w:color w:val="0F4761" w:themeColor="accent1" w:themeShade="BF"/>
    </w:rPr>
  </w:style>
  <w:style w:type="character" w:styleId="IntenseReference">
    <w:name w:val="Intense Reference"/>
    <w:basedOn w:val="DefaultParagraphFont"/>
    <w:uiPriority w:val="32"/>
    <w:qFormat/>
    <w:rsid w:val="004A5798"/>
    <w:rPr>
      <w:b/>
      <w:bCs/>
      <w:smallCaps/>
      <w:color w:val="0F4761" w:themeColor="accent1" w:themeShade="BF"/>
      <w:spacing w:val="5"/>
    </w:rPr>
  </w:style>
  <w:style w:type="paragraph" w:customStyle="1" w:styleId="paragraph">
    <w:name w:val="paragraph"/>
    <w:basedOn w:val="Normal"/>
    <w:rsid w:val="0077684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77684F"/>
  </w:style>
  <w:style w:type="character" w:customStyle="1" w:styleId="eop">
    <w:name w:val="eop"/>
    <w:basedOn w:val="DefaultParagraphFont"/>
    <w:rsid w:val="0077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8198a683db0341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FB6F7442CDB4D47AAEFFE50118F3370" version="1.0.0">
  <systemFields>
    <field name="Objective-Id">
      <value order="0">A4732476</value>
    </field>
    <field name="Objective-Title">
      <value order="0">02. Ken Harris - Corporate (Engagement)</value>
    </field>
    <field name="Objective-Description">
      <value order="0"/>
    </field>
    <field name="Objective-CreationStamp">
      <value order="0">2024-07-29T03:10:31Z</value>
    </field>
    <field name="Objective-IsApproved">
      <value order="0">false</value>
    </field>
    <field name="Objective-IsPublished">
      <value order="0">true</value>
    </field>
    <field name="Objective-DatePublished">
      <value order="0">2024-07-29T03:10:52Z</value>
    </field>
    <field name="Objective-ModificationStamp">
      <value order="0">2024-08-12T21:22:56Z</value>
    </field>
    <field name="Objective-Owner">
      <value order="0">Melanie Jones</value>
    </field>
    <field name="Objective-Path">
      <value order="0">EasyInfo Global Folder:'Virtual Filing Cabinet':Natural Resource Management:Resource Consents and Permits:2022 Applications:RM22-0010:Application Process - Notification:Correspondence:. Tabled documents:. Day 1 - Tuesday, 9 July 2024</value>
    </field>
    <field name="Objective-Parent">
      <value order="0">. Day 1 - Tuesday, 9 July 2024</value>
    </field>
    <field name="Objective-State">
      <value order="0">Published</value>
    </field>
    <field name="Objective-VersionId">
      <value order="0">vA7263671</value>
    </field>
    <field name="Objective-Version">
      <value order="0">1.0</value>
    </field>
    <field name="Objective-VersionNumber">
      <value order="0">1</value>
    </field>
    <field name="Objective-VersionComment">
      <value order="0">First version</value>
    </field>
    <field name="Objective-FileNumber">
      <value order="0">qA191871</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Cross</dc:creator>
  <cp:keywords/>
  <dc:description/>
  <cp:lastModifiedBy>RMcV</cp:lastModifiedBy>
  <cp:revision>4</cp:revision>
  <dcterms:created xsi:type="dcterms:W3CDTF">2024-07-08T22:43:00Z</dcterms:created>
  <dcterms:modified xsi:type="dcterms:W3CDTF">2024-07-09T00:46:00Z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A4732476</vt:lpwstr>
  </property>
  <property fmtid="{D5CDD505-2E9C-101B-9397-08002B2CF9AE}" pid="4" name="Objective-Title">
    <vt:lpwstr>02. Ken Harris - Corporate (Engagement)</vt:lpwstr>
  </property>
  <property fmtid="{D5CDD505-2E9C-101B-9397-08002B2CF9AE}" pid="5" name="Objective-Description">
    <vt:lpwstr/>
  </property>
  <property fmtid="{D5CDD505-2E9C-101B-9397-08002B2CF9AE}" pid="6" name="Objective-CreationStamp">
    <vt:filetime>2024-07-29T03:10:31Z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2024-07-29T03:10:52Z</vt:filetime>
  </property>
  <property fmtid="{D5CDD505-2E9C-101B-9397-08002B2CF9AE}" pid="10" name="Objective-ModificationStamp">
    <vt:filetime>2024-08-12T21:22:56Z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Permits:2022 Applications:RM22-0010:Application Process - Notification:Correspondence:. Tabled documents:. Day 1 - Tuesday, 9 July 2024</vt:lpwstr>
  </property>
  <property fmtid="{D5CDD505-2E9C-101B-9397-08002B2CF9AE}" pid="13" name="Objective-Parent">
    <vt:lpwstr>. Day 1 - Tuesday, 9 July 2024</vt:lpwstr>
  </property>
  <property fmtid="{D5CDD505-2E9C-101B-9397-08002B2CF9AE}" pid="14" name="Objective-State">
    <vt:lpwstr>Published</vt:lpwstr>
  </property>
  <property fmtid="{D5CDD505-2E9C-101B-9397-08002B2CF9AE}" pid="15" name="Objective-VersionId">
    <vt:lpwstr>vA7263671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qA191871</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