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3782932C" w:rsidR="00F67131" w:rsidRPr="00C26BB1" w:rsidRDefault="00F24616" w:rsidP="00F67131">
      <w:pPr>
        <w:pStyle w:val="HeadingStyle1MINS"/>
        <w:jc w:val="left"/>
      </w:pPr>
      <w:r>
        <w:t>Waioeka-Otara</w:t>
      </w:r>
      <w:r w:rsidR="00785286">
        <w:t xml:space="preserve"> Rivers Scheme </w:t>
      </w:r>
      <w:r w:rsidR="00BB7CD9">
        <w:t xml:space="preserve">Advisory Group </w:t>
      </w:r>
    </w:p>
    <w:p w14:paraId="609C72B6" w14:textId="474F31B2" w:rsidR="00F67131" w:rsidRPr="00C26BB1" w:rsidRDefault="00BB7CD9" w:rsidP="00F67131">
      <w:pPr>
        <w:pStyle w:val="HeadingStyle2MINS"/>
      </w:pPr>
      <w:r>
        <w:t>Meeting notes</w:t>
      </w:r>
    </w:p>
    <w:p w14:paraId="6CE9A4EE" w14:textId="49EEBF79" w:rsidR="00F67131" w:rsidRPr="00204959" w:rsidRDefault="00F67131" w:rsidP="00F67131">
      <w:pPr>
        <w:tabs>
          <w:tab w:val="left" w:pos="3260"/>
        </w:tabs>
        <w:spacing w:after="0"/>
        <w:ind w:left="3260" w:hanging="3260"/>
        <w:rPr>
          <w:rFonts w:ascii="Gotham Office" w:hAnsi="Gotham Office"/>
          <w:b/>
          <w:bCs/>
          <w:sz w:val="21"/>
          <w:szCs w:val="21"/>
        </w:rPr>
      </w:pPr>
      <w:r w:rsidRPr="00204959">
        <w:rPr>
          <w:rFonts w:ascii="Gotham Office" w:hAnsi="Gotham Office"/>
          <w:b/>
          <w:bCs/>
          <w:sz w:val="21"/>
          <w:szCs w:val="21"/>
        </w:rPr>
        <w:t>Commencing:</w:t>
      </w:r>
      <w:r w:rsidR="00B20925" w:rsidRPr="00204959">
        <w:rPr>
          <w:rFonts w:ascii="Gotham Office" w:hAnsi="Gotham Office"/>
          <w:b/>
          <w:bCs/>
          <w:sz w:val="21"/>
          <w:szCs w:val="21"/>
        </w:rPr>
        <w:tab/>
      </w:r>
      <w:r w:rsidR="00C94A99" w:rsidRPr="00204959">
        <w:rPr>
          <w:rFonts w:ascii="Gotham Office" w:hAnsi="Gotham Office"/>
          <w:sz w:val="21"/>
          <w:szCs w:val="21"/>
        </w:rPr>
        <w:t xml:space="preserve">Wednesday, </w:t>
      </w:r>
      <w:r w:rsidR="00F24616" w:rsidRPr="00204959">
        <w:rPr>
          <w:rFonts w:ascii="Gotham Office" w:hAnsi="Gotham Office"/>
          <w:sz w:val="21"/>
          <w:szCs w:val="21"/>
        </w:rPr>
        <w:t>5 April</w:t>
      </w:r>
      <w:r w:rsidR="00C94A99" w:rsidRPr="00204959">
        <w:rPr>
          <w:rFonts w:ascii="Gotham Office" w:hAnsi="Gotham Office"/>
          <w:sz w:val="21"/>
          <w:szCs w:val="21"/>
        </w:rPr>
        <w:t xml:space="preserve"> 2023, 10.00 am</w:t>
      </w:r>
    </w:p>
    <w:p w14:paraId="03458AF3" w14:textId="77777777" w:rsidR="00EF599C" w:rsidRPr="00204959" w:rsidRDefault="00EF599C" w:rsidP="00F67131">
      <w:pPr>
        <w:tabs>
          <w:tab w:val="left" w:pos="3260"/>
        </w:tabs>
        <w:spacing w:after="0"/>
        <w:ind w:left="3260" w:hanging="3260"/>
        <w:rPr>
          <w:rFonts w:ascii="Gotham Office" w:hAnsi="Gotham Office"/>
          <w:b/>
          <w:bCs/>
          <w:sz w:val="21"/>
          <w:szCs w:val="21"/>
        </w:rPr>
      </w:pPr>
    </w:p>
    <w:p w14:paraId="5A691F1E" w14:textId="1B2A02DA" w:rsidR="00F67131" w:rsidRPr="00204959" w:rsidRDefault="00F67131" w:rsidP="00F67131">
      <w:pPr>
        <w:tabs>
          <w:tab w:val="left" w:pos="3260"/>
        </w:tabs>
        <w:spacing w:after="0"/>
        <w:ind w:left="3260" w:hanging="3260"/>
        <w:rPr>
          <w:rFonts w:ascii="Gotham Office" w:hAnsi="Gotham Office"/>
          <w:b/>
          <w:bCs/>
          <w:sz w:val="21"/>
          <w:szCs w:val="21"/>
        </w:rPr>
      </w:pPr>
      <w:r w:rsidRPr="00204959">
        <w:rPr>
          <w:rFonts w:ascii="Gotham Office" w:hAnsi="Gotham Office"/>
          <w:b/>
          <w:bCs/>
          <w:sz w:val="21"/>
          <w:szCs w:val="21"/>
        </w:rPr>
        <w:t>Venue:</w:t>
      </w:r>
      <w:r w:rsidRPr="00204959">
        <w:rPr>
          <w:rFonts w:ascii="Gotham Office" w:hAnsi="Gotham Office"/>
          <w:b/>
          <w:bCs/>
          <w:sz w:val="21"/>
          <w:szCs w:val="21"/>
        </w:rPr>
        <w:tab/>
      </w:r>
      <w:r w:rsidR="00F24616" w:rsidRPr="00204959">
        <w:rPr>
          <w:rFonts w:ascii="Gotham Office" w:hAnsi="Gotham Office"/>
          <w:sz w:val="21"/>
          <w:szCs w:val="21"/>
        </w:rPr>
        <w:t>Ōpōtiki Golf Course</w:t>
      </w:r>
      <w:r w:rsidR="009D3535" w:rsidRPr="00204959">
        <w:rPr>
          <w:rFonts w:ascii="Gotham Office" w:hAnsi="Gotham Office"/>
          <w:sz w:val="21"/>
          <w:szCs w:val="21"/>
        </w:rPr>
        <w:t xml:space="preserve">, 14 </w:t>
      </w:r>
      <w:proofErr w:type="spellStart"/>
      <w:r w:rsidR="009D3535" w:rsidRPr="00204959">
        <w:rPr>
          <w:rFonts w:ascii="Gotham Office" w:hAnsi="Gotham Office"/>
          <w:sz w:val="21"/>
          <w:szCs w:val="21"/>
        </w:rPr>
        <w:t>F</w:t>
      </w:r>
      <w:r w:rsidR="0095780A">
        <w:rPr>
          <w:rFonts w:ascii="Gotham Office" w:hAnsi="Gotham Office"/>
          <w:sz w:val="21"/>
          <w:szCs w:val="21"/>
        </w:rPr>
        <w:t>orro</w:t>
      </w:r>
      <w:r w:rsidR="009D3535" w:rsidRPr="00204959">
        <w:rPr>
          <w:rFonts w:ascii="Gotham Office" w:hAnsi="Gotham Office"/>
          <w:sz w:val="21"/>
          <w:szCs w:val="21"/>
        </w:rPr>
        <w:t>w</w:t>
      </w:r>
      <w:proofErr w:type="spellEnd"/>
      <w:r w:rsidR="009D3535" w:rsidRPr="00204959">
        <w:rPr>
          <w:rFonts w:ascii="Gotham Office" w:hAnsi="Gotham Office"/>
          <w:sz w:val="21"/>
          <w:szCs w:val="21"/>
        </w:rPr>
        <w:t xml:space="preserve"> Road, </w:t>
      </w:r>
      <w:r w:rsidR="0082122F" w:rsidRPr="00204959">
        <w:rPr>
          <w:rFonts w:ascii="Gotham Office" w:hAnsi="Gotham Office"/>
          <w:sz w:val="21"/>
          <w:szCs w:val="21"/>
        </w:rPr>
        <w:t>Opotiki</w:t>
      </w:r>
    </w:p>
    <w:p w14:paraId="302C88B3" w14:textId="77777777" w:rsidR="00EF599C" w:rsidRPr="00204959" w:rsidRDefault="00EF599C" w:rsidP="00F67131">
      <w:pPr>
        <w:tabs>
          <w:tab w:val="left" w:pos="3260"/>
        </w:tabs>
        <w:spacing w:after="0"/>
        <w:ind w:left="3261" w:hanging="3261"/>
        <w:rPr>
          <w:rFonts w:ascii="Gotham Office" w:hAnsi="Gotham Office"/>
          <w:b/>
          <w:bCs/>
          <w:sz w:val="21"/>
          <w:szCs w:val="21"/>
        </w:rPr>
      </w:pPr>
    </w:p>
    <w:p w14:paraId="3EC9DE1F" w14:textId="4F5992EB" w:rsidR="00F67131" w:rsidRPr="00204959" w:rsidRDefault="00F67131" w:rsidP="00F67131">
      <w:pPr>
        <w:tabs>
          <w:tab w:val="left" w:pos="3260"/>
        </w:tabs>
        <w:spacing w:after="0"/>
        <w:ind w:left="3261" w:hanging="3261"/>
        <w:rPr>
          <w:rFonts w:ascii="Gotham Office" w:hAnsi="Gotham Office"/>
          <w:b/>
          <w:bCs/>
          <w:sz w:val="21"/>
          <w:szCs w:val="21"/>
        </w:rPr>
      </w:pPr>
      <w:r w:rsidRPr="00204959">
        <w:rPr>
          <w:rFonts w:ascii="Gotham Office" w:hAnsi="Gotham Office"/>
          <w:b/>
          <w:bCs/>
          <w:sz w:val="21"/>
          <w:szCs w:val="21"/>
        </w:rPr>
        <w:t>Chairperson:</w:t>
      </w:r>
      <w:r w:rsidRPr="00204959">
        <w:rPr>
          <w:rFonts w:ascii="Gotham Office" w:hAnsi="Gotham Office"/>
          <w:b/>
          <w:bCs/>
          <w:sz w:val="21"/>
          <w:szCs w:val="21"/>
        </w:rPr>
        <w:tab/>
      </w:r>
      <w:bookmarkStart w:id="0" w:name="PDFChairperson"/>
      <w:r w:rsidRPr="00204959">
        <w:rPr>
          <w:rFonts w:ascii="Gotham Office" w:hAnsi="Gotham Office"/>
          <w:bCs/>
          <w:sz w:val="21"/>
          <w:szCs w:val="21"/>
        </w:rPr>
        <w:t xml:space="preserve">Cr </w:t>
      </w:r>
      <w:bookmarkEnd w:id="0"/>
      <w:r w:rsidR="00785286" w:rsidRPr="00204959">
        <w:rPr>
          <w:rFonts w:ascii="Gotham Office" w:hAnsi="Gotham Office"/>
          <w:bCs/>
          <w:sz w:val="21"/>
          <w:szCs w:val="21"/>
        </w:rPr>
        <w:t>Toi Iti</w:t>
      </w:r>
    </w:p>
    <w:p w14:paraId="5A396BA8" w14:textId="77777777" w:rsidR="00EF599C" w:rsidRPr="00204959" w:rsidRDefault="00EF599C" w:rsidP="00BB7CD9">
      <w:pPr>
        <w:tabs>
          <w:tab w:val="left" w:pos="3260"/>
        </w:tabs>
        <w:spacing w:after="0"/>
        <w:ind w:left="3261" w:hanging="3261"/>
        <w:rPr>
          <w:rFonts w:ascii="Gotham Office" w:hAnsi="Gotham Office"/>
          <w:b/>
          <w:bCs/>
          <w:sz w:val="21"/>
          <w:szCs w:val="21"/>
        </w:rPr>
      </w:pPr>
    </w:p>
    <w:p w14:paraId="12BDE6C5" w14:textId="3EFC149F" w:rsidR="009D2672" w:rsidRPr="00204959" w:rsidRDefault="00F67131" w:rsidP="00BB7CD9">
      <w:pPr>
        <w:tabs>
          <w:tab w:val="left" w:pos="3260"/>
        </w:tabs>
        <w:spacing w:after="0"/>
        <w:ind w:left="3261" w:hanging="3261"/>
        <w:rPr>
          <w:rFonts w:ascii="Gotham Office" w:hAnsi="Gotham Office"/>
          <w:sz w:val="21"/>
          <w:szCs w:val="21"/>
        </w:rPr>
      </w:pPr>
      <w:r w:rsidRPr="00204959">
        <w:rPr>
          <w:rFonts w:ascii="Gotham Office" w:hAnsi="Gotham Office"/>
          <w:b/>
          <w:bCs/>
          <w:sz w:val="21"/>
          <w:szCs w:val="21"/>
        </w:rPr>
        <w:t>Members:</w:t>
      </w:r>
      <w:r w:rsidRPr="00204959">
        <w:rPr>
          <w:rFonts w:ascii="Gotham Office" w:hAnsi="Gotham Office"/>
          <w:b/>
          <w:bCs/>
          <w:sz w:val="21"/>
          <w:szCs w:val="21"/>
        </w:rPr>
        <w:tab/>
      </w:r>
      <w:r w:rsidR="00F24616" w:rsidRPr="00204959">
        <w:rPr>
          <w:rFonts w:ascii="Gotham Office" w:hAnsi="Gotham Office"/>
          <w:sz w:val="21"/>
          <w:szCs w:val="21"/>
        </w:rPr>
        <w:t xml:space="preserve">Robbie Petersen (Urban), Barry </w:t>
      </w:r>
      <w:r w:rsidR="0082122F" w:rsidRPr="00204959">
        <w:rPr>
          <w:rFonts w:ascii="Gotham Office" w:hAnsi="Gotham Office"/>
          <w:sz w:val="21"/>
          <w:szCs w:val="21"/>
        </w:rPr>
        <w:t>Hennessy</w:t>
      </w:r>
      <w:r w:rsidR="00F24616" w:rsidRPr="00204959">
        <w:rPr>
          <w:rFonts w:ascii="Gotham Office" w:hAnsi="Gotham Office"/>
          <w:sz w:val="21"/>
          <w:szCs w:val="21"/>
        </w:rPr>
        <w:t xml:space="preserve"> (Urban</w:t>
      </w:r>
      <w:r w:rsidR="00EF67D4" w:rsidRPr="00204959">
        <w:rPr>
          <w:rFonts w:ascii="Gotham Office" w:hAnsi="Gotham Office"/>
          <w:sz w:val="21"/>
          <w:szCs w:val="21"/>
        </w:rPr>
        <w:t>), Jessica</w:t>
      </w:r>
      <w:r w:rsidR="00F24616" w:rsidRPr="00204959">
        <w:rPr>
          <w:rFonts w:ascii="Gotham Office" w:hAnsi="Gotham Office"/>
          <w:sz w:val="21"/>
          <w:szCs w:val="21"/>
        </w:rPr>
        <w:t xml:space="preserve"> Wiseman (Otara Catchment), Cr Dean Petersen (ODC</w:t>
      </w:r>
      <w:r w:rsidR="000A27DB" w:rsidRPr="00204959">
        <w:rPr>
          <w:rFonts w:ascii="Gotham Office" w:hAnsi="Gotham Office"/>
          <w:sz w:val="21"/>
          <w:szCs w:val="21"/>
        </w:rPr>
        <w:t xml:space="preserve"> Elected</w:t>
      </w:r>
      <w:r w:rsidR="00F24616" w:rsidRPr="00204959">
        <w:rPr>
          <w:rFonts w:ascii="Gotham Office" w:hAnsi="Gotham Office"/>
          <w:sz w:val="21"/>
          <w:szCs w:val="21"/>
        </w:rPr>
        <w:t xml:space="preserve"> Rep), Cr Steve Nelson (ODC</w:t>
      </w:r>
      <w:r w:rsidR="000A27DB" w:rsidRPr="00204959">
        <w:rPr>
          <w:rFonts w:ascii="Gotham Office" w:hAnsi="Gotham Office"/>
          <w:sz w:val="21"/>
          <w:szCs w:val="21"/>
        </w:rPr>
        <w:t xml:space="preserve"> Elected</w:t>
      </w:r>
      <w:r w:rsidR="00F24616" w:rsidRPr="00204959">
        <w:rPr>
          <w:rFonts w:ascii="Gotham Office" w:hAnsi="Gotham Office"/>
          <w:sz w:val="21"/>
          <w:szCs w:val="21"/>
        </w:rPr>
        <w:t xml:space="preserve"> Rep</w:t>
      </w:r>
      <w:proofErr w:type="gramStart"/>
      <w:r w:rsidR="00F24616" w:rsidRPr="00204959">
        <w:rPr>
          <w:rFonts w:ascii="Gotham Office" w:hAnsi="Gotham Office"/>
          <w:sz w:val="21"/>
          <w:szCs w:val="21"/>
        </w:rPr>
        <w:t xml:space="preserve">), </w:t>
      </w:r>
      <w:r w:rsidR="000A27DB" w:rsidRPr="00204959">
        <w:rPr>
          <w:rFonts w:ascii="Gotham Office" w:hAnsi="Gotham Office"/>
          <w:sz w:val="21"/>
          <w:szCs w:val="21"/>
        </w:rPr>
        <w:t xml:space="preserve"> Nathan</w:t>
      </w:r>
      <w:proofErr w:type="gramEnd"/>
      <w:r w:rsidR="000A27DB" w:rsidRPr="00204959">
        <w:rPr>
          <w:rFonts w:ascii="Gotham Office" w:hAnsi="Gotham Office"/>
          <w:sz w:val="21"/>
          <w:szCs w:val="21"/>
        </w:rPr>
        <w:t xml:space="preserve"> Hughes (ODC staff rep)</w:t>
      </w:r>
      <w:r w:rsidR="00F24616" w:rsidRPr="00204959">
        <w:rPr>
          <w:rFonts w:ascii="Gotham Office" w:hAnsi="Gotham Office"/>
          <w:sz w:val="21"/>
          <w:szCs w:val="21"/>
        </w:rPr>
        <w:t xml:space="preserve">, Kim Douglas (Ngāti Ira), Maude Maxwell (Ngāti </w:t>
      </w:r>
      <w:proofErr w:type="spellStart"/>
      <w:r w:rsidR="00F24616" w:rsidRPr="00204959">
        <w:rPr>
          <w:rFonts w:ascii="Gotham Office" w:hAnsi="Gotham Office"/>
          <w:sz w:val="21"/>
          <w:szCs w:val="21"/>
        </w:rPr>
        <w:t>Ngahere</w:t>
      </w:r>
      <w:proofErr w:type="spellEnd"/>
      <w:r w:rsidR="00F24616" w:rsidRPr="00204959">
        <w:rPr>
          <w:rFonts w:ascii="Gotham Office" w:hAnsi="Gotham Office"/>
          <w:sz w:val="21"/>
          <w:szCs w:val="21"/>
        </w:rPr>
        <w:t>)</w:t>
      </w:r>
      <w:r w:rsidR="00043AFA" w:rsidRPr="00204959">
        <w:rPr>
          <w:rFonts w:ascii="Gotham Office" w:hAnsi="Gotham Office"/>
          <w:sz w:val="21"/>
          <w:szCs w:val="21"/>
        </w:rPr>
        <w:t xml:space="preserve">, Elected Member). </w:t>
      </w:r>
    </w:p>
    <w:p w14:paraId="4D6C53DA" w14:textId="5F22C608" w:rsidR="00413D06" w:rsidRPr="00204959" w:rsidRDefault="00413D06" w:rsidP="00204959">
      <w:pPr>
        <w:tabs>
          <w:tab w:val="left" w:pos="3260"/>
        </w:tabs>
        <w:spacing w:before="240" w:after="0"/>
        <w:ind w:left="3260" w:hanging="3260"/>
        <w:rPr>
          <w:rFonts w:ascii="Gotham Office" w:hAnsi="Gotham Office"/>
          <w:b/>
          <w:sz w:val="21"/>
          <w:szCs w:val="21"/>
        </w:rPr>
      </w:pPr>
      <w:r w:rsidRPr="00204959">
        <w:rPr>
          <w:rFonts w:ascii="Gotham Office" w:hAnsi="Gotham Office"/>
          <w:b/>
          <w:sz w:val="21"/>
          <w:szCs w:val="21"/>
        </w:rPr>
        <w:t>BOPRC Elected Members</w:t>
      </w:r>
      <w:r w:rsidR="00204959">
        <w:rPr>
          <w:rFonts w:ascii="Gotham Office" w:hAnsi="Gotham Office"/>
          <w:b/>
          <w:sz w:val="21"/>
          <w:szCs w:val="21"/>
        </w:rPr>
        <w:t xml:space="preserve">:  </w:t>
      </w:r>
      <w:r w:rsidR="00204959">
        <w:rPr>
          <w:rFonts w:ascii="Gotham Office" w:hAnsi="Gotham Office"/>
          <w:b/>
          <w:sz w:val="21"/>
          <w:szCs w:val="21"/>
        </w:rPr>
        <w:tab/>
      </w:r>
      <w:r w:rsidR="00204959" w:rsidRPr="00204959">
        <w:rPr>
          <w:rFonts w:ascii="Gotham Office" w:hAnsi="Gotham Office"/>
          <w:bCs/>
          <w:sz w:val="21"/>
          <w:szCs w:val="21"/>
        </w:rPr>
        <w:t>C</w:t>
      </w:r>
      <w:r w:rsidRPr="00204959">
        <w:rPr>
          <w:rFonts w:ascii="Gotham Office" w:hAnsi="Gotham Office"/>
          <w:sz w:val="21"/>
          <w:szCs w:val="21"/>
        </w:rPr>
        <w:t>r Ken Shirley, Cr Malcolm Campbell, Chairman Doug Leeder</w:t>
      </w:r>
    </w:p>
    <w:p w14:paraId="5795B4C2" w14:textId="0F33B325" w:rsidR="00F67131" w:rsidRPr="00204959" w:rsidRDefault="00EF599C" w:rsidP="00F17B5D">
      <w:pPr>
        <w:tabs>
          <w:tab w:val="left" w:pos="3260"/>
        </w:tabs>
        <w:spacing w:before="240" w:after="0"/>
        <w:ind w:left="3260" w:hanging="3260"/>
        <w:rPr>
          <w:rFonts w:ascii="Gotham Office" w:hAnsi="Gotham Office" w:cs="Arial"/>
          <w:sz w:val="21"/>
          <w:szCs w:val="21"/>
        </w:rPr>
      </w:pPr>
      <w:r w:rsidRPr="00204959">
        <w:rPr>
          <w:rFonts w:ascii="Gotham Office" w:hAnsi="Gotham Office"/>
          <w:b/>
          <w:sz w:val="21"/>
          <w:szCs w:val="21"/>
        </w:rPr>
        <w:t>BOPRC staff</w:t>
      </w:r>
      <w:r w:rsidR="00F67131" w:rsidRPr="00204959">
        <w:rPr>
          <w:rFonts w:ascii="Gotham Office" w:hAnsi="Gotham Office"/>
          <w:b/>
          <w:sz w:val="21"/>
          <w:szCs w:val="21"/>
        </w:rPr>
        <w:t>:</w:t>
      </w:r>
      <w:r w:rsidR="00F67131" w:rsidRPr="00204959">
        <w:rPr>
          <w:rFonts w:ascii="Gotham Office" w:hAnsi="Gotham Office"/>
          <w:b/>
          <w:sz w:val="21"/>
          <w:szCs w:val="21"/>
        </w:rPr>
        <w:tab/>
      </w:r>
      <w:r w:rsidRPr="00204959">
        <w:rPr>
          <w:rFonts w:ascii="Gotham Office" w:hAnsi="Gotham Office" w:cs="Arial"/>
          <w:sz w:val="21"/>
          <w:szCs w:val="21"/>
        </w:rPr>
        <w:t xml:space="preserve">Chris Ingle (GM Integrated Catchments), Kirsty Brown (Rivers and Drainage Assets Manager), Mark Townsend (Engineering Manager), Bruce Crabbe (Principal Advisor), </w:t>
      </w:r>
      <w:r w:rsidR="00F24616" w:rsidRPr="00204959">
        <w:rPr>
          <w:rFonts w:ascii="Gotham Office" w:hAnsi="Gotham Office" w:cs="Arial"/>
          <w:sz w:val="21"/>
          <w:szCs w:val="21"/>
        </w:rPr>
        <w:t>Tony Dunlop</w:t>
      </w:r>
      <w:r w:rsidRPr="00204959">
        <w:rPr>
          <w:rFonts w:ascii="Gotham Office" w:hAnsi="Gotham Office" w:cs="Arial"/>
          <w:sz w:val="21"/>
          <w:szCs w:val="21"/>
        </w:rPr>
        <w:t xml:space="preserve"> (Area Engineer)</w:t>
      </w:r>
      <w:r w:rsidR="00E14571" w:rsidRPr="00204959">
        <w:rPr>
          <w:rFonts w:ascii="Gotham Office" w:hAnsi="Gotham Office" w:cs="Arial"/>
          <w:sz w:val="21"/>
          <w:szCs w:val="21"/>
        </w:rPr>
        <w:t xml:space="preserve">, </w:t>
      </w:r>
      <w:r w:rsidR="009D3535" w:rsidRPr="00204959">
        <w:rPr>
          <w:rFonts w:ascii="Gotham Office" w:hAnsi="Gotham Office" w:cs="Arial"/>
          <w:sz w:val="21"/>
          <w:szCs w:val="21"/>
        </w:rPr>
        <w:t>Paula Chapman</w:t>
      </w:r>
      <w:r w:rsidR="00F17B5D" w:rsidRPr="00204959">
        <w:rPr>
          <w:rFonts w:ascii="Gotham Office" w:hAnsi="Gotham Office" w:cs="Arial"/>
          <w:sz w:val="21"/>
          <w:szCs w:val="21"/>
        </w:rPr>
        <w:t xml:space="preserve"> (Project Manager)</w:t>
      </w:r>
      <w:r w:rsidR="009B536F" w:rsidRPr="00204959">
        <w:rPr>
          <w:rFonts w:ascii="Gotham Office" w:hAnsi="Gotham Office" w:cs="Arial"/>
          <w:sz w:val="21"/>
          <w:szCs w:val="21"/>
        </w:rPr>
        <w:t xml:space="preserve">, </w:t>
      </w:r>
      <w:r w:rsidR="00E14571" w:rsidRPr="00204959">
        <w:rPr>
          <w:rFonts w:ascii="Gotham Office" w:hAnsi="Gotham Office" w:cs="Arial"/>
          <w:sz w:val="21"/>
          <w:szCs w:val="21"/>
        </w:rPr>
        <w:t>Sharleen Augustus (Assets Management Coordinator), Laura Boucher (Comm</w:t>
      </w:r>
      <w:r w:rsidR="00F17B5D" w:rsidRPr="00204959">
        <w:rPr>
          <w:rFonts w:ascii="Gotham Office" w:hAnsi="Gotham Office" w:cs="Arial"/>
          <w:sz w:val="21"/>
          <w:szCs w:val="21"/>
        </w:rPr>
        <w:t>unication</w:t>
      </w:r>
      <w:r w:rsidR="00E14571" w:rsidRPr="00204959">
        <w:rPr>
          <w:rFonts w:ascii="Gotham Office" w:hAnsi="Gotham Office" w:cs="Arial"/>
          <w:sz w:val="21"/>
          <w:szCs w:val="21"/>
        </w:rPr>
        <w:t>s Partner)</w:t>
      </w:r>
      <w:r w:rsidR="00F17B5D" w:rsidRPr="00204959">
        <w:rPr>
          <w:rFonts w:ascii="Gotham Office" w:hAnsi="Gotham Office" w:cs="Arial"/>
          <w:sz w:val="21"/>
          <w:szCs w:val="21"/>
        </w:rPr>
        <w:t xml:space="preserve"> Loris Hastie (Management Accountant)</w:t>
      </w:r>
      <w:r w:rsidR="00E14571" w:rsidRPr="00204959">
        <w:rPr>
          <w:rFonts w:ascii="Gotham Office" w:hAnsi="Gotham Office" w:cs="Arial"/>
          <w:sz w:val="21"/>
          <w:szCs w:val="21"/>
        </w:rPr>
        <w:t xml:space="preserve">. </w:t>
      </w:r>
    </w:p>
    <w:p w14:paraId="3B1DFFF9" w14:textId="24FC8859" w:rsidR="00EF599C" w:rsidRPr="00204959" w:rsidRDefault="00EF599C" w:rsidP="00F67131">
      <w:pPr>
        <w:tabs>
          <w:tab w:val="left" w:pos="3260"/>
        </w:tabs>
        <w:spacing w:before="240" w:after="0"/>
        <w:ind w:left="3260" w:hanging="3260"/>
        <w:rPr>
          <w:rFonts w:ascii="Gotham Office" w:hAnsi="Gotham Office"/>
          <w:bCs/>
          <w:sz w:val="21"/>
          <w:szCs w:val="21"/>
        </w:rPr>
      </w:pPr>
      <w:r w:rsidRPr="00204959">
        <w:rPr>
          <w:rFonts w:ascii="Gotham Office" w:hAnsi="Gotham Office"/>
          <w:b/>
          <w:sz w:val="21"/>
          <w:szCs w:val="21"/>
        </w:rPr>
        <w:t>Public:</w:t>
      </w:r>
      <w:r w:rsidRPr="00204959">
        <w:rPr>
          <w:rFonts w:ascii="Gotham Office" w:hAnsi="Gotham Office"/>
          <w:b/>
          <w:sz w:val="21"/>
          <w:szCs w:val="21"/>
        </w:rPr>
        <w:tab/>
      </w:r>
      <w:r w:rsidR="00A76007" w:rsidRPr="00204959">
        <w:rPr>
          <w:rFonts w:ascii="Gotham Office" w:hAnsi="Gotham Office"/>
          <w:bCs/>
          <w:sz w:val="21"/>
          <w:szCs w:val="21"/>
        </w:rPr>
        <w:t>Barry Howe</w:t>
      </w:r>
    </w:p>
    <w:p w14:paraId="36E31792" w14:textId="782DD36D" w:rsidR="00C94A99" w:rsidRPr="00204959" w:rsidRDefault="00C94A99" w:rsidP="00F67131">
      <w:pPr>
        <w:tabs>
          <w:tab w:val="left" w:pos="3260"/>
        </w:tabs>
        <w:spacing w:before="240" w:after="0"/>
        <w:ind w:left="3260" w:hanging="3260"/>
        <w:rPr>
          <w:rFonts w:ascii="Gotham Office" w:hAnsi="Gotham Office" w:cs="Arial"/>
          <w:sz w:val="21"/>
          <w:szCs w:val="21"/>
        </w:rPr>
      </w:pPr>
      <w:r w:rsidRPr="00204959">
        <w:rPr>
          <w:rFonts w:ascii="Gotham Office" w:hAnsi="Gotham Office"/>
          <w:b/>
          <w:sz w:val="21"/>
          <w:szCs w:val="21"/>
        </w:rPr>
        <w:t>Apologies:</w:t>
      </w:r>
      <w:r w:rsidRPr="00204959">
        <w:rPr>
          <w:rFonts w:ascii="Gotham Office" w:hAnsi="Gotham Office" w:cs="Arial"/>
          <w:sz w:val="21"/>
          <w:szCs w:val="21"/>
        </w:rPr>
        <w:tab/>
      </w:r>
      <w:r w:rsidR="00785286" w:rsidRPr="00204959">
        <w:rPr>
          <w:rFonts w:ascii="Gotham Office" w:hAnsi="Gotham Office" w:cs="Arial"/>
          <w:sz w:val="21"/>
          <w:szCs w:val="21"/>
        </w:rPr>
        <w:t>Karlo Keogh (</w:t>
      </w:r>
      <w:r w:rsidR="004D2280" w:rsidRPr="00204959">
        <w:rPr>
          <w:rFonts w:ascii="Gotham Office" w:hAnsi="Gotham Office" w:cs="Arial"/>
          <w:sz w:val="21"/>
          <w:szCs w:val="21"/>
        </w:rPr>
        <w:t>Finance Support Team Lead)</w:t>
      </w:r>
      <w:r w:rsidR="009B536F" w:rsidRPr="00204959">
        <w:rPr>
          <w:rFonts w:ascii="Gotham Office" w:hAnsi="Gotham Office" w:cs="Arial"/>
          <w:sz w:val="21"/>
          <w:szCs w:val="21"/>
        </w:rPr>
        <w:t>,</w:t>
      </w:r>
      <w:r w:rsidR="0029068B" w:rsidRPr="00204959">
        <w:rPr>
          <w:rFonts w:ascii="Gotham Office" w:hAnsi="Gotham Office"/>
          <w:sz w:val="21"/>
          <w:szCs w:val="21"/>
        </w:rPr>
        <w:t xml:space="preserve"> Dave Wilson (Waioeka Catchment),</w:t>
      </w:r>
      <w:r w:rsidR="0029068B" w:rsidRPr="00204959">
        <w:rPr>
          <w:rFonts w:ascii="Gotham Office" w:hAnsi="Gotham Office"/>
          <w:bCs/>
          <w:sz w:val="21"/>
          <w:szCs w:val="21"/>
        </w:rPr>
        <w:t xml:space="preserve"> </w:t>
      </w:r>
      <w:r w:rsidR="0029068B" w:rsidRPr="00204959">
        <w:rPr>
          <w:rFonts w:ascii="Gotham Office" w:hAnsi="Gotham Office" w:cs="Arial"/>
          <w:sz w:val="21"/>
          <w:szCs w:val="21"/>
        </w:rPr>
        <w:t>Dan Batten (Rivers and Drainage Operations Manager)</w:t>
      </w:r>
      <w:r w:rsidR="00E23E63" w:rsidRPr="00204959">
        <w:rPr>
          <w:rFonts w:ascii="Gotham Office" w:hAnsi="Gotham Office"/>
          <w:sz w:val="21"/>
          <w:szCs w:val="21"/>
        </w:rPr>
        <w:t xml:space="preserve"> </w:t>
      </w:r>
    </w:p>
    <w:p w14:paraId="3E6AF8CC" w14:textId="1EB3E4ED" w:rsidR="00BB7CD9" w:rsidRPr="00204959" w:rsidRDefault="00E53A24" w:rsidP="00F67131">
      <w:pPr>
        <w:tabs>
          <w:tab w:val="left" w:pos="3260"/>
        </w:tabs>
        <w:spacing w:before="240" w:after="0"/>
        <w:ind w:left="3260" w:hanging="3260"/>
        <w:rPr>
          <w:rFonts w:ascii="Gotham Office" w:hAnsi="Gotham Office"/>
          <w:sz w:val="21"/>
          <w:szCs w:val="21"/>
        </w:rPr>
      </w:pPr>
      <w:r w:rsidRPr="00204959">
        <w:rPr>
          <w:rFonts w:ascii="Gotham Office" w:hAnsi="Gotham Office"/>
          <w:b/>
          <w:sz w:val="21"/>
          <w:szCs w:val="21"/>
        </w:rPr>
        <w:tab/>
      </w:r>
    </w:p>
    <w:bookmarkStart w:id="1" w:name="PDF1_OpeningKarakia"/>
    <w:p w14:paraId="49BDA2F4" w14:textId="0E368360" w:rsidR="00F67131" w:rsidRPr="00204959" w:rsidRDefault="00F67131" w:rsidP="00F67131">
      <w:pPr>
        <w:pStyle w:val="ICHeading1Minutes"/>
        <w:rPr>
          <w:sz w:val="21"/>
          <w:szCs w:val="21"/>
        </w:rPr>
      </w:pPr>
      <w:r w:rsidRPr="00204959">
        <w:rPr>
          <w:sz w:val="21"/>
          <w:szCs w:val="21"/>
        </w:rPr>
        <w:fldChar w:fldCharType="begin"/>
      </w:r>
      <w:r w:rsidRPr="00204959">
        <w:rPr>
          <w:sz w:val="21"/>
          <w:szCs w:val="21"/>
        </w:rPr>
        <w:instrText xml:space="preserve"> SEQ SeqList \* Charformat </w:instrText>
      </w:r>
      <w:r w:rsidRPr="00204959">
        <w:rPr>
          <w:sz w:val="21"/>
          <w:szCs w:val="21"/>
        </w:rPr>
        <w:fldChar w:fldCharType="separate"/>
      </w:r>
      <w:r w:rsidR="0095780A">
        <w:rPr>
          <w:noProof/>
          <w:sz w:val="21"/>
          <w:szCs w:val="21"/>
        </w:rPr>
        <w:t>1</w:t>
      </w:r>
      <w:r w:rsidRPr="00204959">
        <w:rPr>
          <w:sz w:val="21"/>
          <w:szCs w:val="21"/>
        </w:rPr>
        <w:fldChar w:fldCharType="end"/>
      </w:r>
      <w:r w:rsidRPr="00204959">
        <w:rPr>
          <w:sz w:val="21"/>
          <w:szCs w:val="21"/>
        </w:rPr>
        <w:fldChar w:fldCharType="begin"/>
      </w:r>
      <w:r w:rsidRPr="00204959">
        <w:rPr>
          <w:sz w:val="21"/>
          <w:szCs w:val="21"/>
        </w:rPr>
        <w:instrText xml:space="preserve"> SEQ SeqInsert \r0\h </w:instrText>
      </w:r>
      <w:r w:rsidRPr="00204959">
        <w:rPr>
          <w:sz w:val="21"/>
          <w:szCs w:val="21"/>
        </w:rPr>
        <w:fldChar w:fldCharType="end"/>
      </w:r>
      <w:r w:rsidRPr="00204959">
        <w:rPr>
          <w:sz w:val="21"/>
          <w:szCs w:val="21"/>
        </w:rPr>
        <w:t>.</w:t>
      </w:r>
      <w:r w:rsidRPr="00204959">
        <w:rPr>
          <w:sz w:val="21"/>
          <w:szCs w:val="21"/>
        </w:rPr>
        <w:tab/>
        <w:t xml:space="preserve">Opening </w:t>
      </w:r>
      <w:bookmarkEnd w:id="1"/>
    </w:p>
    <w:p w14:paraId="0B2136C5" w14:textId="1114F89B" w:rsidR="00F67131" w:rsidRPr="00204959" w:rsidRDefault="00CD22A1" w:rsidP="00F67131">
      <w:pPr>
        <w:ind w:left="709"/>
        <w:rPr>
          <w:rFonts w:ascii="Gotham Office" w:hAnsi="Gotham Office"/>
          <w:sz w:val="21"/>
          <w:szCs w:val="21"/>
        </w:rPr>
      </w:pPr>
      <w:r w:rsidRPr="00204959">
        <w:rPr>
          <w:rFonts w:ascii="Gotham Office" w:hAnsi="Gotham Office"/>
          <w:sz w:val="21"/>
          <w:szCs w:val="21"/>
        </w:rPr>
        <w:t>Chair opened the meeting and followed with around-the-table introductions.</w:t>
      </w:r>
    </w:p>
    <w:bookmarkStart w:id="2" w:name="PDF1_Apologies"/>
    <w:p w14:paraId="143EEC06" w14:textId="1AFC561A" w:rsidR="00F67131" w:rsidRPr="00204959" w:rsidRDefault="00F67131" w:rsidP="00F67131">
      <w:pPr>
        <w:pStyle w:val="ICHeading1Minutes"/>
        <w:rPr>
          <w:sz w:val="21"/>
          <w:szCs w:val="21"/>
        </w:rPr>
      </w:pPr>
      <w:r w:rsidRPr="00204959">
        <w:rPr>
          <w:sz w:val="21"/>
          <w:szCs w:val="21"/>
        </w:rPr>
        <w:fldChar w:fldCharType="begin"/>
      </w:r>
      <w:r w:rsidRPr="00204959">
        <w:rPr>
          <w:sz w:val="21"/>
          <w:szCs w:val="21"/>
        </w:rPr>
        <w:instrText xml:space="preserve"> SEQ SeqList \* Charformat </w:instrText>
      </w:r>
      <w:r w:rsidRPr="00204959">
        <w:rPr>
          <w:sz w:val="21"/>
          <w:szCs w:val="21"/>
        </w:rPr>
        <w:fldChar w:fldCharType="separate"/>
      </w:r>
      <w:r w:rsidR="0095780A">
        <w:rPr>
          <w:noProof/>
          <w:sz w:val="21"/>
          <w:szCs w:val="21"/>
        </w:rPr>
        <w:t>2</w:t>
      </w:r>
      <w:r w:rsidRPr="00204959">
        <w:rPr>
          <w:sz w:val="21"/>
          <w:szCs w:val="21"/>
        </w:rPr>
        <w:fldChar w:fldCharType="end"/>
      </w:r>
      <w:r w:rsidRPr="00204959">
        <w:rPr>
          <w:sz w:val="21"/>
          <w:szCs w:val="21"/>
        </w:rPr>
        <w:fldChar w:fldCharType="begin"/>
      </w:r>
      <w:r w:rsidRPr="00204959">
        <w:rPr>
          <w:sz w:val="21"/>
          <w:szCs w:val="21"/>
        </w:rPr>
        <w:instrText xml:space="preserve"> SEQ SeqInsert \r0\h </w:instrText>
      </w:r>
      <w:r w:rsidRPr="00204959">
        <w:rPr>
          <w:sz w:val="21"/>
          <w:szCs w:val="21"/>
        </w:rPr>
        <w:fldChar w:fldCharType="end"/>
      </w:r>
      <w:r w:rsidRPr="00204959">
        <w:rPr>
          <w:sz w:val="21"/>
          <w:szCs w:val="21"/>
        </w:rPr>
        <w:t>.</w:t>
      </w:r>
      <w:r w:rsidRPr="00204959">
        <w:rPr>
          <w:sz w:val="21"/>
          <w:szCs w:val="21"/>
        </w:rPr>
        <w:tab/>
        <w:t>Apologies</w:t>
      </w:r>
      <w:bookmarkEnd w:id="2"/>
    </w:p>
    <w:p w14:paraId="119C822A" w14:textId="08CFD580" w:rsidR="00F67131" w:rsidRPr="00204959" w:rsidRDefault="004D2280" w:rsidP="00F67131">
      <w:pPr>
        <w:rPr>
          <w:rFonts w:ascii="Gotham Office" w:hAnsi="Gotham Office"/>
          <w:sz w:val="21"/>
          <w:szCs w:val="21"/>
        </w:rPr>
      </w:pPr>
      <w:r w:rsidRPr="00204959">
        <w:rPr>
          <w:rFonts w:ascii="Gotham Office" w:hAnsi="Gotham Office"/>
          <w:sz w:val="21"/>
          <w:szCs w:val="21"/>
        </w:rPr>
        <w:tab/>
        <w:t>Apologies were noted as above.</w:t>
      </w:r>
    </w:p>
    <w:p w14:paraId="3C3A4938" w14:textId="77777777" w:rsidR="00F67131" w:rsidRPr="00204959" w:rsidRDefault="00F67131" w:rsidP="00F67131">
      <w:pPr>
        <w:ind w:left="709"/>
        <w:rPr>
          <w:rFonts w:ascii="Gotham Office" w:hAnsi="Gotham Office"/>
          <w:sz w:val="21"/>
          <w:szCs w:val="21"/>
        </w:rPr>
      </w:pPr>
    </w:p>
    <w:bookmarkStart w:id="3" w:name="PDF1_PublicForum"/>
    <w:p w14:paraId="7879B2FA" w14:textId="77DF90B7" w:rsidR="00CF2E07" w:rsidRPr="00204959" w:rsidRDefault="00F67131" w:rsidP="00CF2E07">
      <w:pPr>
        <w:pStyle w:val="ICHeading1Minutes"/>
        <w:rPr>
          <w:sz w:val="21"/>
          <w:szCs w:val="21"/>
        </w:rPr>
      </w:pPr>
      <w:r w:rsidRPr="00204959">
        <w:rPr>
          <w:sz w:val="21"/>
          <w:szCs w:val="21"/>
        </w:rPr>
        <w:lastRenderedPageBreak/>
        <w:fldChar w:fldCharType="begin"/>
      </w:r>
      <w:r w:rsidRPr="00204959">
        <w:rPr>
          <w:sz w:val="21"/>
          <w:szCs w:val="21"/>
        </w:rPr>
        <w:instrText xml:space="preserve"> SEQ SeqList \* Charformat </w:instrText>
      </w:r>
      <w:r w:rsidRPr="00204959">
        <w:rPr>
          <w:sz w:val="21"/>
          <w:szCs w:val="21"/>
        </w:rPr>
        <w:fldChar w:fldCharType="separate"/>
      </w:r>
      <w:r w:rsidR="0095780A">
        <w:rPr>
          <w:noProof/>
          <w:sz w:val="21"/>
          <w:szCs w:val="21"/>
        </w:rPr>
        <w:t>3</w:t>
      </w:r>
      <w:r w:rsidRPr="00204959">
        <w:rPr>
          <w:sz w:val="21"/>
          <w:szCs w:val="21"/>
        </w:rPr>
        <w:fldChar w:fldCharType="end"/>
      </w:r>
      <w:r w:rsidRPr="00204959">
        <w:rPr>
          <w:sz w:val="21"/>
          <w:szCs w:val="21"/>
        </w:rPr>
        <w:fldChar w:fldCharType="begin"/>
      </w:r>
      <w:r w:rsidRPr="00204959">
        <w:rPr>
          <w:sz w:val="21"/>
          <w:szCs w:val="21"/>
        </w:rPr>
        <w:instrText xml:space="preserve"> SEQ SeqInsert \r0\h </w:instrText>
      </w:r>
      <w:r w:rsidRPr="00204959">
        <w:rPr>
          <w:sz w:val="21"/>
          <w:szCs w:val="21"/>
        </w:rPr>
        <w:fldChar w:fldCharType="end"/>
      </w:r>
      <w:r w:rsidRPr="00204959">
        <w:rPr>
          <w:sz w:val="21"/>
          <w:szCs w:val="21"/>
        </w:rPr>
        <w:t>.</w:t>
      </w:r>
      <w:r w:rsidRPr="00204959">
        <w:rPr>
          <w:sz w:val="21"/>
          <w:szCs w:val="21"/>
        </w:rPr>
        <w:tab/>
      </w:r>
      <w:r w:rsidR="00CF2E07" w:rsidRPr="00204959">
        <w:rPr>
          <w:sz w:val="21"/>
          <w:szCs w:val="21"/>
        </w:rPr>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F2E07" w:rsidRPr="00204959" w14:paraId="0AA464F3" w14:textId="77777777" w:rsidTr="003E1DD2">
        <w:tc>
          <w:tcPr>
            <w:tcW w:w="675" w:type="dxa"/>
            <w:shd w:val="clear" w:color="auto" w:fill="auto"/>
          </w:tcPr>
          <w:p w14:paraId="04A066FA" w14:textId="11F8F6E1" w:rsidR="00CF2E07" w:rsidRPr="00204959" w:rsidRDefault="00411985" w:rsidP="003E1DD2">
            <w:pPr>
              <w:spacing w:after="0"/>
              <w:rPr>
                <w:rFonts w:ascii="Gotham Office" w:hAnsi="Gotham Office"/>
                <w:b/>
                <w:color w:val="000000"/>
                <w:sz w:val="21"/>
                <w:szCs w:val="21"/>
              </w:rPr>
            </w:pPr>
            <w:bookmarkStart w:id="4" w:name="PDF2_Resolution_N_1"/>
            <w:bookmarkEnd w:id="4"/>
            <w:r w:rsidRPr="00204959">
              <w:rPr>
                <w:rFonts w:ascii="Gotham Office" w:hAnsi="Gotham Office"/>
                <w:b/>
                <w:color w:val="000000"/>
                <w:sz w:val="21"/>
                <w:szCs w:val="21"/>
              </w:rPr>
              <w:t>3</w:t>
            </w:r>
            <w:r w:rsidR="00CF2E07" w:rsidRPr="00204959">
              <w:rPr>
                <w:rFonts w:ascii="Gotham Office" w:hAnsi="Gotham Office"/>
                <w:b/>
                <w:color w:val="000000"/>
                <w:sz w:val="21"/>
                <w:szCs w:val="21"/>
              </w:rPr>
              <w:t>.</w:t>
            </w:r>
            <w:r w:rsidR="00CF2E07" w:rsidRPr="00204959">
              <w:rPr>
                <w:rFonts w:ascii="Gotham Office" w:hAnsi="Gotham Office"/>
                <w:b/>
                <w:color w:val="000000"/>
                <w:sz w:val="21"/>
                <w:szCs w:val="21"/>
              </w:rPr>
              <w:fldChar w:fldCharType="begin"/>
            </w:r>
            <w:r w:rsidR="00CF2E07" w:rsidRPr="00204959">
              <w:rPr>
                <w:rFonts w:ascii="Gotham Office" w:hAnsi="Gotham Office"/>
                <w:b/>
                <w:color w:val="000000"/>
                <w:sz w:val="21"/>
                <w:szCs w:val="21"/>
              </w:rPr>
              <w:instrText xml:space="preserve"> SEQ SeqInsert \* Charformat </w:instrText>
            </w:r>
            <w:r w:rsidR="00CF2E07" w:rsidRPr="00204959">
              <w:rPr>
                <w:rFonts w:ascii="Gotham Office" w:hAnsi="Gotham Office"/>
                <w:b/>
                <w:color w:val="000000"/>
                <w:sz w:val="21"/>
                <w:szCs w:val="21"/>
              </w:rPr>
              <w:fldChar w:fldCharType="separate"/>
            </w:r>
            <w:r w:rsidR="0095780A">
              <w:rPr>
                <w:rFonts w:ascii="Gotham Office" w:hAnsi="Gotham Office"/>
                <w:b/>
                <w:noProof/>
                <w:color w:val="000000"/>
                <w:sz w:val="21"/>
                <w:szCs w:val="21"/>
              </w:rPr>
              <w:t>1</w:t>
            </w:r>
            <w:r w:rsidR="00CF2E07" w:rsidRPr="00204959">
              <w:rPr>
                <w:rFonts w:ascii="Gotham Office" w:hAnsi="Gotham Office"/>
                <w:b/>
                <w:color w:val="000000"/>
                <w:sz w:val="21"/>
                <w:szCs w:val="21"/>
              </w:rPr>
              <w:fldChar w:fldCharType="end"/>
            </w:r>
          </w:p>
          <w:p w14:paraId="15B48E52" w14:textId="77777777" w:rsidR="003D531A" w:rsidRPr="00204959" w:rsidRDefault="003D531A" w:rsidP="003E1DD2">
            <w:pPr>
              <w:spacing w:after="0"/>
              <w:rPr>
                <w:rFonts w:ascii="Gotham Office" w:hAnsi="Gotham Office"/>
                <w:b/>
                <w:color w:val="000000"/>
                <w:sz w:val="21"/>
                <w:szCs w:val="21"/>
              </w:rPr>
            </w:pPr>
          </w:p>
          <w:p w14:paraId="71723376" w14:textId="77777777" w:rsidR="003D531A" w:rsidRPr="00204959" w:rsidRDefault="003D531A" w:rsidP="003E1DD2">
            <w:pPr>
              <w:spacing w:after="0"/>
              <w:rPr>
                <w:rFonts w:ascii="Gotham Office" w:hAnsi="Gotham Office"/>
                <w:b/>
                <w:color w:val="000000"/>
                <w:sz w:val="21"/>
                <w:szCs w:val="21"/>
              </w:rPr>
            </w:pPr>
          </w:p>
          <w:p w14:paraId="6EDCCC2F" w14:textId="77777777" w:rsidR="003D531A" w:rsidRPr="00204959" w:rsidRDefault="003D531A" w:rsidP="003E1DD2">
            <w:pPr>
              <w:spacing w:after="0"/>
              <w:rPr>
                <w:rFonts w:ascii="Gotham Office" w:hAnsi="Gotham Office"/>
                <w:b/>
                <w:color w:val="000000"/>
                <w:sz w:val="21"/>
                <w:szCs w:val="21"/>
              </w:rPr>
            </w:pPr>
          </w:p>
          <w:p w14:paraId="2CD4424C" w14:textId="77777777" w:rsidR="003D531A" w:rsidRPr="00204959" w:rsidRDefault="003D531A" w:rsidP="003E1DD2">
            <w:pPr>
              <w:spacing w:after="0"/>
              <w:rPr>
                <w:rFonts w:ascii="Gotham Office" w:hAnsi="Gotham Office"/>
                <w:b/>
                <w:color w:val="000000"/>
                <w:sz w:val="21"/>
                <w:szCs w:val="21"/>
              </w:rPr>
            </w:pPr>
          </w:p>
          <w:p w14:paraId="7737E78A" w14:textId="1C0517F5" w:rsidR="003D531A" w:rsidRPr="00204959" w:rsidRDefault="003D531A" w:rsidP="003E1DD2">
            <w:pPr>
              <w:spacing w:after="0"/>
              <w:rPr>
                <w:rFonts w:ascii="Gotham Office" w:hAnsi="Gotham Office"/>
                <w:b/>
                <w:color w:val="000000"/>
                <w:sz w:val="21"/>
                <w:szCs w:val="21"/>
              </w:rPr>
            </w:pPr>
          </w:p>
          <w:p w14:paraId="6FD4272A" w14:textId="3C35CE4B" w:rsidR="003D531A" w:rsidRPr="00204959" w:rsidRDefault="003D531A" w:rsidP="003E1DD2">
            <w:pPr>
              <w:spacing w:after="0"/>
              <w:rPr>
                <w:rFonts w:ascii="Gotham Office" w:hAnsi="Gotham Office"/>
                <w:sz w:val="21"/>
                <w:szCs w:val="21"/>
              </w:rPr>
            </w:pPr>
          </w:p>
        </w:tc>
        <w:tc>
          <w:tcPr>
            <w:tcW w:w="8969" w:type="dxa"/>
            <w:shd w:val="clear" w:color="auto" w:fill="auto"/>
          </w:tcPr>
          <w:p w14:paraId="03AE5954" w14:textId="5D54BB31" w:rsidR="00411985" w:rsidRPr="00204959" w:rsidRDefault="00411985" w:rsidP="00411985">
            <w:pPr>
              <w:spacing w:after="240"/>
              <w:rPr>
                <w:rFonts w:ascii="Gotham Office" w:hAnsi="Gotham Office"/>
                <w:b/>
                <w:sz w:val="21"/>
                <w:szCs w:val="21"/>
              </w:rPr>
            </w:pPr>
            <w:r w:rsidRPr="00204959">
              <w:rPr>
                <w:rFonts w:ascii="Gotham Office" w:hAnsi="Gotham Office"/>
                <w:b/>
                <w:sz w:val="21"/>
                <w:szCs w:val="21"/>
              </w:rPr>
              <w:t>Resolved</w:t>
            </w:r>
            <w:r w:rsidR="00240ECD" w:rsidRPr="00204959">
              <w:rPr>
                <w:rFonts w:ascii="Gotham Office" w:hAnsi="Gotham Office"/>
                <w:b/>
                <w:sz w:val="21"/>
                <w:szCs w:val="21"/>
              </w:rPr>
              <w:t>:</w:t>
            </w:r>
          </w:p>
          <w:p w14:paraId="1B278BB9" w14:textId="77777777" w:rsidR="002D6757" w:rsidRPr="00204959" w:rsidRDefault="00AB09DB" w:rsidP="00AB09DB">
            <w:pPr>
              <w:spacing w:after="240"/>
              <w:rPr>
                <w:rFonts w:ascii="Gotham Office" w:hAnsi="Gotham Office"/>
                <w:b/>
                <w:sz w:val="21"/>
                <w:szCs w:val="21"/>
              </w:rPr>
            </w:pPr>
            <w:r w:rsidRPr="00204959">
              <w:rPr>
                <w:rFonts w:ascii="Gotham Office" w:hAnsi="Gotham Office"/>
                <w:b/>
                <w:sz w:val="21"/>
                <w:szCs w:val="21"/>
              </w:rPr>
              <w:t>That the Waioeka-Otara Rivers Scheme Advisory Group</w:t>
            </w:r>
            <w:r w:rsidR="002D6757" w:rsidRPr="00204959">
              <w:rPr>
                <w:rFonts w:ascii="Gotham Office" w:hAnsi="Gotham Office"/>
                <w:b/>
                <w:sz w:val="21"/>
                <w:szCs w:val="21"/>
              </w:rPr>
              <w:t>:</w:t>
            </w:r>
          </w:p>
          <w:p w14:paraId="134334C9" w14:textId="03F3A9CA" w:rsidR="00240ECD" w:rsidRPr="00204959" w:rsidRDefault="00A6506C" w:rsidP="00AB09DB">
            <w:pPr>
              <w:spacing w:after="240"/>
              <w:rPr>
                <w:rFonts w:ascii="Gotham Office" w:hAnsi="Gotham Office"/>
                <w:sz w:val="21"/>
                <w:szCs w:val="21"/>
              </w:rPr>
            </w:pPr>
            <w:r w:rsidRPr="00204959">
              <w:rPr>
                <w:rFonts w:ascii="Gotham Office" w:hAnsi="Gotham Office"/>
                <w:b/>
                <w:sz w:val="21"/>
                <w:szCs w:val="21"/>
              </w:rPr>
              <w:t>C</w:t>
            </w:r>
            <w:r w:rsidR="00AB09DB" w:rsidRPr="00204959">
              <w:rPr>
                <w:rFonts w:ascii="Gotham Office" w:hAnsi="Gotham Office"/>
                <w:b/>
                <w:sz w:val="21"/>
                <w:szCs w:val="21"/>
              </w:rPr>
              <w:t xml:space="preserve">onfirmed the notes of the meeting held 28 September 2022 </w:t>
            </w:r>
            <w:r w:rsidR="00E53A24" w:rsidRPr="00204959">
              <w:rPr>
                <w:rFonts w:ascii="Gotham Office" w:hAnsi="Gotham Office"/>
                <w:b/>
                <w:sz w:val="21"/>
                <w:szCs w:val="21"/>
              </w:rPr>
              <w:t>are</w:t>
            </w:r>
            <w:r w:rsidR="00240ECD" w:rsidRPr="00204959">
              <w:rPr>
                <w:rFonts w:ascii="Gotham Office" w:hAnsi="Gotham Office"/>
                <w:b/>
                <w:sz w:val="21"/>
                <w:szCs w:val="21"/>
              </w:rPr>
              <w:t xml:space="preserve"> a true and correct record. </w:t>
            </w:r>
          </w:p>
          <w:p w14:paraId="77EED01B" w14:textId="0656FE5C" w:rsidR="00785286" w:rsidRPr="00204959" w:rsidRDefault="000A27DB" w:rsidP="00785286">
            <w:pPr>
              <w:spacing w:after="0"/>
              <w:jc w:val="right"/>
              <w:rPr>
                <w:rFonts w:ascii="Gotham Office" w:hAnsi="Gotham Office"/>
                <w:b/>
                <w:sz w:val="21"/>
                <w:szCs w:val="21"/>
              </w:rPr>
            </w:pPr>
            <w:r w:rsidRPr="00204959">
              <w:rPr>
                <w:rFonts w:ascii="Gotham Office" w:hAnsi="Gotham Office"/>
                <w:b/>
                <w:sz w:val="21"/>
                <w:szCs w:val="21"/>
              </w:rPr>
              <w:t xml:space="preserve">R </w:t>
            </w:r>
            <w:r w:rsidR="00E23E63" w:rsidRPr="00204959">
              <w:rPr>
                <w:rFonts w:ascii="Gotham Office" w:hAnsi="Gotham Office"/>
                <w:b/>
                <w:sz w:val="21"/>
                <w:szCs w:val="21"/>
              </w:rPr>
              <w:t>Petersen</w:t>
            </w:r>
            <w:r w:rsidR="00785286" w:rsidRPr="00204959">
              <w:rPr>
                <w:rFonts w:ascii="Gotham Office" w:hAnsi="Gotham Office"/>
                <w:b/>
                <w:sz w:val="21"/>
                <w:szCs w:val="21"/>
              </w:rPr>
              <w:t>/</w:t>
            </w:r>
            <w:r w:rsidRPr="00204959">
              <w:rPr>
                <w:rFonts w:ascii="Gotham Office" w:hAnsi="Gotham Office"/>
                <w:b/>
                <w:sz w:val="21"/>
                <w:szCs w:val="21"/>
              </w:rPr>
              <w:t>D Petersen</w:t>
            </w:r>
          </w:p>
          <w:p w14:paraId="3BCB8B1B" w14:textId="1FB28383" w:rsidR="00EF5CD0" w:rsidRPr="00204959" w:rsidRDefault="00785286" w:rsidP="00785286">
            <w:pPr>
              <w:jc w:val="right"/>
              <w:rPr>
                <w:rFonts w:ascii="Gotham Office" w:hAnsi="Gotham Office"/>
                <w:b/>
                <w:color w:val="000000"/>
                <w:sz w:val="21"/>
                <w:szCs w:val="21"/>
              </w:rPr>
            </w:pPr>
            <w:r w:rsidRPr="00204959">
              <w:rPr>
                <w:rFonts w:ascii="Gotham Office" w:hAnsi="Gotham Office"/>
                <w:b/>
                <w:sz w:val="21"/>
                <w:szCs w:val="21"/>
              </w:rPr>
              <w:t>CARRIED</w:t>
            </w:r>
          </w:p>
        </w:tc>
      </w:tr>
      <w:tr w:rsidR="00CF2E07" w:rsidRPr="00204959" w14:paraId="4638BD13" w14:textId="77777777" w:rsidTr="003E1DD2">
        <w:tc>
          <w:tcPr>
            <w:tcW w:w="675" w:type="dxa"/>
            <w:shd w:val="clear" w:color="auto" w:fill="auto"/>
          </w:tcPr>
          <w:p w14:paraId="5FC18575" w14:textId="019439F1" w:rsidR="00CF2E07" w:rsidRPr="00204959" w:rsidRDefault="00B91D1F" w:rsidP="003E1DD2">
            <w:pPr>
              <w:spacing w:after="0"/>
              <w:rPr>
                <w:rFonts w:ascii="Gotham Office" w:hAnsi="Gotham Office"/>
                <w:b/>
                <w:bCs/>
                <w:sz w:val="21"/>
                <w:szCs w:val="21"/>
              </w:rPr>
            </w:pPr>
            <w:r w:rsidRPr="00204959">
              <w:rPr>
                <w:rFonts w:ascii="Gotham Office" w:hAnsi="Gotham Office"/>
                <w:b/>
                <w:bCs/>
                <w:sz w:val="21"/>
                <w:szCs w:val="21"/>
              </w:rPr>
              <w:t>3.2</w:t>
            </w:r>
          </w:p>
        </w:tc>
        <w:tc>
          <w:tcPr>
            <w:tcW w:w="8969" w:type="dxa"/>
            <w:shd w:val="clear" w:color="auto" w:fill="auto"/>
          </w:tcPr>
          <w:p w14:paraId="1A4869A8" w14:textId="0EF1DA3D" w:rsidR="00476C0C" w:rsidRPr="00204959" w:rsidRDefault="00B91D1F" w:rsidP="00240ECD">
            <w:pPr>
              <w:spacing w:after="0"/>
              <w:rPr>
                <w:rFonts w:ascii="Gotham Office" w:hAnsi="Gotham Office"/>
                <w:b/>
                <w:bCs/>
                <w:sz w:val="21"/>
                <w:szCs w:val="21"/>
                <w:u w:val="single"/>
              </w:rPr>
            </w:pPr>
            <w:bookmarkStart w:id="5" w:name="PDF2_Recommendations_N_1"/>
            <w:bookmarkEnd w:id="5"/>
            <w:r w:rsidRPr="00204959">
              <w:rPr>
                <w:rFonts w:ascii="Gotham Office" w:hAnsi="Gotham Office"/>
                <w:b/>
                <w:bCs/>
                <w:sz w:val="21"/>
                <w:szCs w:val="21"/>
                <w:u w:val="single"/>
              </w:rPr>
              <w:t>Matters Arising</w:t>
            </w:r>
            <w:r w:rsidR="00476C0C" w:rsidRPr="00204959">
              <w:rPr>
                <w:rFonts w:ascii="Gotham Office" w:hAnsi="Gotham Office"/>
                <w:b/>
                <w:bCs/>
                <w:sz w:val="21"/>
                <w:szCs w:val="21"/>
                <w:u w:val="single"/>
              </w:rPr>
              <w:t>:</w:t>
            </w:r>
          </w:p>
          <w:p w14:paraId="21E41650" w14:textId="7D087176" w:rsidR="00B91D1F" w:rsidRPr="00204959" w:rsidRDefault="009B536F" w:rsidP="00C402B0">
            <w:pPr>
              <w:pStyle w:val="ListParagraph"/>
              <w:numPr>
                <w:ilvl w:val="0"/>
                <w:numId w:val="15"/>
              </w:numPr>
              <w:rPr>
                <w:color w:val="000000"/>
                <w:sz w:val="21"/>
                <w:szCs w:val="21"/>
              </w:rPr>
            </w:pPr>
            <w:r w:rsidRPr="00204959">
              <w:rPr>
                <w:color w:val="000000"/>
                <w:sz w:val="21"/>
                <w:szCs w:val="21"/>
              </w:rPr>
              <w:t xml:space="preserve">No </w:t>
            </w:r>
            <w:r w:rsidR="000A27DB" w:rsidRPr="00204959">
              <w:rPr>
                <w:color w:val="000000"/>
                <w:sz w:val="21"/>
                <w:szCs w:val="21"/>
              </w:rPr>
              <w:t xml:space="preserve">matters </w:t>
            </w:r>
            <w:r w:rsidR="00E23E63" w:rsidRPr="00204959">
              <w:rPr>
                <w:color w:val="000000"/>
                <w:sz w:val="21"/>
                <w:szCs w:val="21"/>
              </w:rPr>
              <w:t>arising.</w:t>
            </w:r>
          </w:p>
        </w:tc>
      </w:tr>
    </w:tbl>
    <w:p w14:paraId="0296730E" w14:textId="551B9B6F" w:rsidR="00F67131" w:rsidRPr="00204959" w:rsidRDefault="00240ECD" w:rsidP="00240ECD">
      <w:pPr>
        <w:pStyle w:val="ICHeading1Minutes"/>
        <w:rPr>
          <w:sz w:val="21"/>
          <w:szCs w:val="21"/>
        </w:rPr>
      </w:pPr>
      <w:bookmarkStart w:id="6" w:name="PDF1_Presentations"/>
      <w:bookmarkEnd w:id="3"/>
      <w:r w:rsidRPr="00204959">
        <w:rPr>
          <w:sz w:val="21"/>
          <w:szCs w:val="21"/>
        </w:rPr>
        <w:t>4</w:t>
      </w:r>
      <w:r w:rsidR="00F67131" w:rsidRPr="00204959">
        <w:rPr>
          <w:sz w:val="21"/>
          <w:szCs w:val="21"/>
        </w:rPr>
        <w:fldChar w:fldCharType="begin"/>
      </w:r>
      <w:r w:rsidR="00F67131" w:rsidRPr="00204959">
        <w:rPr>
          <w:sz w:val="21"/>
          <w:szCs w:val="21"/>
        </w:rPr>
        <w:instrText xml:space="preserve"> SEQ SeqInsert \r0\h </w:instrText>
      </w:r>
      <w:r w:rsidR="00F67131" w:rsidRPr="00204959">
        <w:rPr>
          <w:sz w:val="21"/>
          <w:szCs w:val="21"/>
        </w:rPr>
        <w:fldChar w:fldCharType="end"/>
      </w:r>
      <w:r w:rsidR="00F67131" w:rsidRPr="00204959">
        <w:rPr>
          <w:sz w:val="21"/>
          <w:szCs w:val="21"/>
        </w:rPr>
        <w:t>.</w:t>
      </w:r>
      <w:r w:rsidR="00F67131" w:rsidRPr="00204959">
        <w:rPr>
          <w:sz w:val="21"/>
          <w:szCs w:val="21"/>
        </w:rPr>
        <w:tab/>
      </w:r>
      <w:bookmarkEnd w:id="6"/>
      <w:r w:rsidR="00CD047F" w:rsidRPr="00204959">
        <w:rPr>
          <w:sz w:val="21"/>
          <w:szCs w:val="21"/>
        </w:rPr>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F67131" w:rsidRPr="00204959" w14:paraId="5B58101F" w14:textId="77777777" w:rsidTr="00053B40">
        <w:tc>
          <w:tcPr>
            <w:tcW w:w="675" w:type="dxa"/>
            <w:shd w:val="clear" w:color="auto" w:fill="auto"/>
          </w:tcPr>
          <w:p w14:paraId="436491AD" w14:textId="754EFFB0" w:rsidR="00E176E9" w:rsidRPr="00204959" w:rsidRDefault="00E176E9" w:rsidP="00053B40">
            <w:pPr>
              <w:spacing w:after="0"/>
              <w:rPr>
                <w:rFonts w:ascii="Gotham Office" w:hAnsi="Gotham Office"/>
                <w:b/>
                <w:color w:val="000000"/>
                <w:sz w:val="21"/>
                <w:szCs w:val="21"/>
              </w:rPr>
            </w:pPr>
            <w:bookmarkStart w:id="7" w:name="PDF2_ReportName_24598"/>
            <w:bookmarkStart w:id="8" w:name="PDF2_ReportName_24587"/>
            <w:bookmarkEnd w:id="7"/>
            <w:bookmarkEnd w:id="8"/>
            <w:r w:rsidRPr="00204959">
              <w:rPr>
                <w:rFonts w:ascii="Gotham Office" w:hAnsi="Gotham Office"/>
                <w:b/>
                <w:color w:val="000000"/>
                <w:sz w:val="21"/>
                <w:szCs w:val="21"/>
              </w:rPr>
              <w:t>4.1</w:t>
            </w:r>
          </w:p>
          <w:p w14:paraId="431AD6A8" w14:textId="72B3FE0B" w:rsidR="00F67131" w:rsidRPr="00204959" w:rsidRDefault="00F67131" w:rsidP="00053B40">
            <w:pPr>
              <w:spacing w:after="0"/>
              <w:rPr>
                <w:rFonts w:ascii="Gotham Office" w:hAnsi="Gotham Office"/>
                <w:sz w:val="21"/>
                <w:szCs w:val="21"/>
              </w:rPr>
            </w:pPr>
          </w:p>
        </w:tc>
        <w:tc>
          <w:tcPr>
            <w:tcW w:w="8969" w:type="dxa"/>
            <w:shd w:val="clear" w:color="auto" w:fill="auto"/>
          </w:tcPr>
          <w:p w14:paraId="77A9B369" w14:textId="56A30037" w:rsidR="00F67131" w:rsidRPr="00204959" w:rsidRDefault="00785286" w:rsidP="00053B40">
            <w:pPr>
              <w:rPr>
                <w:rFonts w:ascii="Gotham Office" w:hAnsi="Gotham Office"/>
                <w:b/>
                <w:color w:val="000000"/>
                <w:sz w:val="21"/>
                <w:szCs w:val="21"/>
              </w:rPr>
            </w:pPr>
            <w:r w:rsidRPr="00204959">
              <w:rPr>
                <w:rFonts w:ascii="Gotham Office" w:hAnsi="Gotham Office"/>
                <w:b/>
                <w:color w:val="000000"/>
                <w:sz w:val="21"/>
                <w:szCs w:val="21"/>
              </w:rPr>
              <w:t xml:space="preserve">Capital </w:t>
            </w:r>
            <w:r w:rsidR="00411985" w:rsidRPr="00204959">
              <w:rPr>
                <w:rFonts w:ascii="Gotham Office" w:hAnsi="Gotham Office"/>
                <w:b/>
                <w:color w:val="000000"/>
                <w:sz w:val="21"/>
                <w:szCs w:val="21"/>
              </w:rPr>
              <w:t>Works Programme Update</w:t>
            </w:r>
            <w:r w:rsidR="004A768E" w:rsidRPr="00204959">
              <w:rPr>
                <w:rFonts w:ascii="Gotham Office" w:hAnsi="Gotham Office"/>
                <w:b/>
                <w:color w:val="000000"/>
                <w:sz w:val="21"/>
                <w:szCs w:val="21"/>
              </w:rPr>
              <w:t xml:space="preserve"> </w:t>
            </w:r>
          </w:p>
          <w:p w14:paraId="4454AED1" w14:textId="247BB271" w:rsidR="00F67131" w:rsidRPr="00204959" w:rsidRDefault="00F67131" w:rsidP="00053B40">
            <w:pPr>
              <w:ind w:left="1531" w:hanging="1531"/>
              <w:rPr>
                <w:rFonts w:ascii="Gotham Office" w:hAnsi="Gotham Office"/>
                <w:sz w:val="21"/>
                <w:szCs w:val="21"/>
              </w:rPr>
            </w:pPr>
            <w:r w:rsidRPr="00204959">
              <w:rPr>
                <w:rFonts w:ascii="Gotham Office" w:hAnsi="Gotham Office"/>
                <w:sz w:val="21"/>
                <w:szCs w:val="21"/>
              </w:rPr>
              <w:t xml:space="preserve">Presented by: </w:t>
            </w:r>
            <w:r w:rsidR="00785286" w:rsidRPr="00204959">
              <w:rPr>
                <w:rFonts w:ascii="Gotham Office" w:hAnsi="Gotham Office"/>
                <w:sz w:val="21"/>
                <w:szCs w:val="21"/>
              </w:rPr>
              <w:t>Mark Townsend</w:t>
            </w:r>
            <w:r w:rsidR="00746BFE" w:rsidRPr="00204959">
              <w:rPr>
                <w:rFonts w:ascii="Gotham Office" w:hAnsi="Gotham Office"/>
                <w:sz w:val="21"/>
                <w:szCs w:val="21"/>
              </w:rPr>
              <w:t xml:space="preserve">. </w:t>
            </w:r>
            <w:r w:rsidR="000A27DB" w:rsidRPr="00204959">
              <w:rPr>
                <w:rFonts w:ascii="Gotham Office" w:hAnsi="Gotham Office"/>
                <w:sz w:val="21"/>
                <w:szCs w:val="21"/>
              </w:rPr>
              <w:t xml:space="preserve">Agenda report taken as read. </w:t>
            </w:r>
          </w:p>
          <w:p w14:paraId="05A72C96" w14:textId="77777777" w:rsidR="00F67131" w:rsidRPr="00204959" w:rsidRDefault="00F67131" w:rsidP="004A768E">
            <w:pPr>
              <w:pStyle w:val="IndentMinutes"/>
              <w:ind w:left="0"/>
              <w:rPr>
                <w:b/>
                <w:sz w:val="21"/>
                <w:szCs w:val="21"/>
                <w:u w:val="single"/>
              </w:rPr>
            </w:pPr>
            <w:r w:rsidRPr="00204959">
              <w:rPr>
                <w:b/>
                <w:sz w:val="21"/>
                <w:szCs w:val="21"/>
                <w:u w:val="single"/>
              </w:rPr>
              <w:t>Key Points:</w:t>
            </w:r>
          </w:p>
          <w:p w14:paraId="1C573926" w14:textId="04541550" w:rsidR="00511F01" w:rsidRPr="00204959" w:rsidRDefault="00386B64" w:rsidP="00A6506C">
            <w:pPr>
              <w:pStyle w:val="ListParagraph"/>
              <w:numPr>
                <w:ilvl w:val="0"/>
                <w:numId w:val="15"/>
              </w:numPr>
              <w:spacing w:before="0"/>
              <w:rPr>
                <w:sz w:val="21"/>
                <w:szCs w:val="21"/>
              </w:rPr>
            </w:pPr>
            <w:r w:rsidRPr="00204959">
              <w:rPr>
                <w:sz w:val="21"/>
                <w:szCs w:val="21"/>
              </w:rPr>
              <w:t xml:space="preserve">Extremely wet conditions and </w:t>
            </w:r>
            <w:r w:rsidR="00FB785C" w:rsidRPr="00204959">
              <w:rPr>
                <w:sz w:val="21"/>
                <w:szCs w:val="21"/>
              </w:rPr>
              <w:t xml:space="preserve">Cyclone Gabrielle </w:t>
            </w:r>
            <w:r w:rsidR="00DE65AD" w:rsidRPr="00204959">
              <w:rPr>
                <w:sz w:val="21"/>
                <w:szCs w:val="21"/>
              </w:rPr>
              <w:t xml:space="preserve">has </w:t>
            </w:r>
            <w:r w:rsidR="004D7B33" w:rsidRPr="00204959">
              <w:rPr>
                <w:sz w:val="21"/>
                <w:szCs w:val="21"/>
              </w:rPr>
              <w:t xml:space="preserve">delayed the capital works programme. </w:t>
            </w:r>
            <w:proofErr w:type="gramStart"/>
            <w:r w:rsidR="00ED2CC8" w:rsidRPr="00204959">
              <w:rPr>
                <w:sz w:val="21"/>
                <w:szCs w:val="21"/>
              </w:rPr>
              <w:t>In particular the</w:t>
            </w:r>
            <w:proofErr w:type="gramEnd"/>
            <w:r w:rsidR="00ED2CC8" w:rsidRPr="00204959">
              <w:rPr>
                <w:sz w:val="21"/>
                <w:szCs w:val="21"/>
              </w:rPr>
              <w:t xml:space="preserve"> additional geotechnical investigations </w:t>
            </w:r>
            <w:r w:rsidR="00CF17A8" w:rsidRPr="00204959">
              <w:rPr>
                <w:sz w:val="21"/>
                <w:szCs w:val="21"/>
              </w:rPr>
              <w:t>required at 3 locations on the Waioeka and Otara stopbanks.</w:t>
            </w:r>
          </w:p>
          <w:p w14:paraId="14ADC3A2" w14:textId="008CDDA0" w:rsidR="00CF17A8" w:rsidRPr="00204959" w:rsidRDefault="00CF17A8" w:rsidP="00841765">
            <w:pPr>
              <w:pStyle w:val="ListParagraph"/>
              <w:numPr>
                <w:ilvl w:val="0"/>
                <w:numId w:val="15"/>
              </w:numPr>
              <w:spacing w:before="0"/>
              <w:rPr>
                <w:sz w:val="21"/>
                <w:szCs w:val="21"/>
              </w:rPr>
            </w:pPr>
            <w:r w:rsidRPr="00204959">
              <w:rPr>
                <w:sz w:val="21"/>
                <w:szCs w:val="21"/>
              </w:rPr>
              <w:t>For the Climate Change Resilience Waioeka Otara project cur</w:t>
            </w:r>
            <w:r w:rsidR="00841765" w:rsidRPr="00204959">
              <w:rPr>
                <w:sz w:val="21"/>
                <w:szCs w:val="21"/>
              </w:rPr>
              <w:t>re</w:t>
            </w:r>
            <w:r w:rsidRPr="00204959">
              <w:rPr>
                <w:sz w:val="21"/>
                <w:szCs w:val="21"/>
              </w:rPr>
              <w:t>ntly working through identified options to determine what needs modelling.</w:t>
            </w:r>
          </w:p>
          <w:p w14:paraId="486A5936" w14:textId="452061C8" w:rsidR="00134C21" w:rsidRPr="00204959" w:rsidRDefault="00134C21" w:rsidP="00A6506C">
            <w:pPr>
              <w:pStyle w:val="ListParagraph"/>
              <w:numPr>
                <w:ilvl w:val="0"/>
                <w:numId w:val="15"/>
              </w:numPr>
              <w:spacing w:before="0"/>
              <w:rPr>
                <w:sz w:val="21"/>
                <w:szCs w:val="21"/>
              </w:rPr>
            </w:pPr>
            <w:r w:rsidRPr="00204959">
              <w:rPr>
                <w:sz w:val="21"/>
                <w:szCs w:val="21"/>
              </w:rPr>
              <w:t xml:space="preserve">Once options have been analysed and modelling carried out (if required), an additional workshop will be held to short list the options.  Engagement with the wider community will then commence. </w:t>
            </w:r>
          </w:p>
          <w:p w14:paraId="6997459E" w14:textId="3D0ABA3E" w:rsidR="00AE446B" w:rsidRPr="00204959" w:rsidRDefault="00AE446B" w:rsidP="00AE446B">
            <w:pPr>
              <w:pStyle w:val="ListParagraph"/>
              <w:numPr>
                <w:ilvl w:val="0"/>
                <w:numId w:val="15"/>
              </w:numPr>
              <w:spacing w:before="0"/>
              <w:rPr>
                <w:sz w:val="21"/>
                <w:szCs w:val="21"/>
              </w:rPr>
            </w:pPr>
            <w:r w:rsidRPr="00204959">
              <w:rPr>
                <w:sz w:val="21"/>
                <w:szCs w:val="21"/>
              </w:rPr>
              <w:t>Working with agencies in developing evacuation map</w:t>
            </w:r>
            <w:r w:rsidR="00CF17A8" w:rsidRPr="00204959">
              <w:rPr>
                <w:sz w:val="21"/>
                <w:szCs w:val="21"/>
              </w:rPr>
              <w:t>ping</w:t>
            </w:r>
            <w:r w:rsidR="00952032" w:rsidRPr="00204959">
              <w:rPr>
                <w:sz w:val="21"/>
                <w:szCs w:val="21"/>
              </w:rPr>
              <w:t xml:space="preserve"> under various scenarios. </w:t>
            </w:r>
            <w:r w:rsidR="00CF17A8" w:rsidRPr="00204959">
              <w:rPr>
                <w:sz w:val="21"/>
                <w:szCs w:val="21"/>
              </w:rPr>
              <w:t xml:space="preserve">Will then pass onto CDEM and ODC to lead </w:t>
            </w:r>
            <w:r w:rsidR="00952032" w:rsidRPr="00204959">
              <w:rPr>
                <w:sz w:val="21"/>
                <w:szCs w:val="21"/>
              </w:rPr>
              <w:t xml:space="preserve">public consultation on the protocols to ensure </w:t>
            </w:r>
            <w:proofErr w:type="gramStart"/>
            <w:r w:rsidR="00952032" w:rsidRPr="00204959">
              <w:rPr>
                <w:sz w:val="21"/>
                <w:szCs w:val="21"/>
              </w:rPr>
              <w:t>general public</w:t>
            </w:r>
            <w:proofErr w:type="gramEnd"/>
            <w:r w:rsidR="00952032" w:rsidRPr="00204959">
              <w:rPr>
                <w:sz w:val="21"/>
                <w:szCs w:val="21"/>
              </w:rPr>
              <w:t xml:space="preserve"> input.</w:t>
            </w:r>
          </w:p>
          <w:p w14:paraId="06540DC7" w14:textId="77777777" w:rsidR="00AE446B" w:rsidRPr="00204959" w:rsidRDefault="00AE446B" w:rsidP="00E241C6">
            <w:pPr>
              <w:pStyle w:val="ListParagraph"/>
              <w:numPr>
                <w:ilvl w:val="0"/>
                <w:numId w:val="0"/>
              </w:numPr>
              <w:spacing w:before="0"/>
              <w:ind w:left="720"/>
              <w:rPr>
                <w:sz w:val="21"/>
                <w:szCs w:val="21"/>
              </w:rPr>
            </w:pPr>
          </w:p>
          <w:p w14:paraId="0B7DB82C" w14:textId="7621682B" w:rsidR="00A6506C" w:rsidRPr="00204959" w:rsidRDefault="00F67131" w:rsidP="004A768E">
            <w:pPr>
              <w:pStyle w:val="IndentMinutes"/>
              <w:ind w:left="0"/>
              <w:rPr>
                <w:b/>
                <w:sz w:val="21"/>
                <w:szCs w:val="21"/>
                <w:u w:val="single"/>
              </w:rPr>
            </w:pPr>
            <w:r w:rsidRPr="00204959">
              <w:rPr>
                <w:b/>
                <w:sz w:val="21"/>
                <w:szCs w:val="21"/>
                <w:u w:val="single"/>
              </w:rPr>
              <w:t xml:space="preserve">Key Points </w:t>
            </w:r>
            <w:r w:rsidR="00A6506C" w:rsidRPr="00204959">
              <w:rPr>
                <w:b/>
                <w:sz w:val="21"/>
                <w:szCs w:val="21"/>
                <w:u w:val="single"/>
              </w:rPr>
              <w:t>–</w:t>
            </w:r>
            <w:r w:rsidRPr="00204959">
              <w:rPr>
                <w:b/>
                <w:sz w:val="21"/>
                <w:szCs w:val="21"/>
                <w:u w:val="single"/>
              </w:rPr>
              <w:t xml:space="preserve"> Members</w:t>
            </w:r>
            <w:r w:rsidR="00A6506C" w:rsidRPr="00204959">
              <w:rPr>
                <w:b/>
                <w:sz w:val="21"/>
                <w:szCs w:val="21"/>
                <w:u w:val="single"/>
              </w:rPr>
              <w:t>:</w:t>
            </w:r>
          </w:p>
          <w:p w14:paraId="0891A756" w14:textId="2CE8EECE" w:rsidR="00A6506C" w:rsidRPr="00204959" w:rsidRDefault="00A6506C" w:rsidP="00A6506C">
            <w:pPr>
              <w:pStyle w:val="ListParagraph"/>
              <w:numPr>
                <w:ilvl w:val="0"/>
                <w:numId w:val="15"/>
              </w:numPr>
              <w:spacing w:before="0"/>
              <w:rPr>
                <w:b/>
                <w:bCs/>
                <w:sz w:val="21"/>
                <w:szCs w:val="21"/>
              </w:rPr>
            </w:pPr>
            <w:r w:rsidRPr="00204959">
              <w:rPr>
                <w:sz w:val="21"/>
                <w:szCs w:val="21"/>
              </w:rPr>
              <w:t xml:space="preserve">Evacuation </w:t>
            </w:r>
            <w:r w:rsidR="00AE446B" w:rsidRPr="00204959">
              <w:rPr>
                <w:sz w:val="21"/>
                <w:szCs w:val="21"/>
              </w:rPr>
              <w:t>protocols</w:t>
            </w:r>
            <w:r w:rsidRPr="00204959">
              <w:rPr>
                <w:sz w:val="21"/>
                <w:szCs w:val="21"/>
              </w:rPr>
              <w:t xml:space="preserve"> – Marae </w:t>
            </w:r>
            <w:r w:rsidR="0082122F" w:rsidRPr="00204959">
              <w:rPr>
                <w:sz w:val="21"/>
                <w:szCs w:val="21"/>
              </w:rPr>
              <w:t>committees</w:t>
            </w:r>
            <w:r w:rsidR="00AE446B" w:rsidRPr="00204959">
              <w:rPr>
                <w:sz w:val="21"/>
                <w:szCs w:val="21"/>
              </w:rPr>
              <w:t xml:space="preserve"> need to be part of the discussion.  </w:t>
            </w:r>
            <w:r w:rsidRPr="00204959">
              <w:rPr>
                <w:sz w:val="21"/>
                <w:szCs w:val="21"/>
              </w:rPr>
              <w:t xml:space="preserve">Iwi and hapū should be involved at an early </w:t>
            </w:r>
            <w:r w:rsidR="00AE446B" w:rsidRPr="00204959">
              <w:rPr>
                <w:sz w:val="21"/>
                <w:szCs w:val="21"/>
              </w:rPr>
              <w:t>stage before</w:t>
            </w:r>
            <w:r w:rsidRPr="00204959">
              <w:rPr>
                <w:sz w:val="21"/>
                <w:szCs w:val="21"/>
              </w:rPr>
              <w:t xml:space="preserve"> going to the public for consultation. </w:t>
            </w:r>
          </w:p>
          <w:p w14:paraId="78AB86A6" w14:textId="4ABEA629" w:rsidR="00A6506C" w:rsidRPr="00204959" w:rsidRDefault="00AE446B" w:rsidP="00A6506C">
            <w:pPr>
              <w:pStyle w:val="IndentMinutes"/>
              <w:numPr>
                <w:ilvl w:val="0"/>
                <w:numId w:val="15"/>
              </w:numPr>
              <w:rPr>
                <w:b/>
                <w:sz w:val="21"/>
                <w:szCs w:val="21"/>
                <w:u w:val="single"/>
              </w:rPr>
            </w:pPr>
            <w:r w:rsidRPr="00204959">
              <w:rPr>
                <w:sz w:val="21"/>
                <w:szCs w:val="21"/>
              </w:rPr>
              <w:t>Increase in gravel</w:t>
            </w:r>
            <w:r w:rsidR="00952032" w:rsidRPr="00204959">
              <w:rPr>
                <w:sz w:val="21"/>
                <w:szCs w:val="21"/>
              </w:rPr>
              <w:t xml:space="preserve"> bed</w:t>
            </w:r>
            <w:r w:rsidRPr="00204959">
              <w:rPr>
                <w:sz w:val="21"/>
                <w:szCs w:val="21"/>
              </w:rPr>
              <w:t xml:space="preserve"> levels and </w:t>
            </w:r>
            <w:r w:rsidR="00A6506C" w:rsidRPr="00204959">
              <w:rPr>
                <w:sz w:val="21"/>
                <w:szCs w:val="21"/>
              </w:rPr>
              <w:t xml:space="preserve">the importance of local knowledge about flooding and </w:t>
            </w:r>
            <w:r w:rsidRPr="00204959">
              <w:rPr>
                <w:sz w:val="21"/>
                <w:szCs w:val="21"/>
              </w:rPr>
              <w:t xml:space="preserve">their </w:t>
            </w:r>
            <w:r w:rsidR="00A6506C" w:rsidRPr="00204959">
              <w:rPr>
                <w:sz w:val="21"/>
                <w:szCs w:val="21"/>
              </w:rPr>
              <w:t>impacts.</w:t>
            </w:r>
          </w:p>
          <w:p w14:paraId="241F8345" w14:textId="4729752B" w:rsidR="00365AFC" w:rsidRPr="00204959" w:rsidRDefault="00365AFC" w:rsidP="00365AFC">
            <w:pPr>
              <w:pStyle w:val="ListParagraph"/>
              <w:numPr>
                <w:ilvl w:val="0"/>
                <w:numId w:val="15"/>
              </w:numPr>
              <w:spacing w:before="0"/>
              <w:rPr>
                <w:sz w:val="21"/>
                <w:szCs w:val="21"/>
              </w:rPr>
            </w:pPr>
            <w:r w:rsidRPr="00204959">
              <w:rPr>
                <w:sz w:val="21"/>
                <w:szCs w:val="21"/>
              </w:rPr>
              <w:t>It was noted that ODC is undertaking spatial planning</w:t>
            </w:r>
            <w:r w:rsidR="009D2A4B" w:rsidRPr="00204959">
              <w:rPr>
                <w:sz w:val="21"/>
                <w:szCs w:val="21"/>
              </w:rPr>
              <w:t>,</w:t>
            </w:r>
            <w:r w:rsidRPr="00204959">
              <w:rPr>
                <w:sz w:val="21"/>
                <w:szCs w:val="21"/>
              </w:rPr>
              <w:t xml:space="preserve"> and the </w:t>
            </w:r>
            <w:r w:rsidR="00952032" w:rsidRPr="00204959">
              <w:rPr>
                <w:sz w:val="21"/>
                <w:szCs w:val="21"/>
              </w:rPr>
              <w:t>interface</w:t>
            </w:r>
            <w:r w:rsidRPr="00204959">
              <w:rPr>
                <w:sz w:val="21"/>
                <w:szCs w:val="21"/>
              </w:rPr>
              <w:t xml:space="preserve"> with capacity review findings and river sustainability options is crucial. </w:t>
            </w:r>
          </w:p>
          <w:p w14:paraId="5EE66674" w14:textId="25A6CFC6" w:rsidR="00F67131" w:rsidRPr="00204959" w:rsidRDefault="00AF7D7E" w:rsidP="004A768E">
            <w:pPr>
              <w:pStyle w:val="IndentMinutes"/>
              <w:ind w:left="0"/>
              <w:rPr>
                <w:b/>
                <w:sz w:val="21"/>
                <w:szCs w:val="21"/>
                <w:u w:val="single"/>
              </w:rPr>
            </w:pPr>
            <w:r w:rsidRPr="00204959">
              <w:rPr>
                <w:b/>
                <w:sz w:val="21"/>
                <w:szCs w:val="21"/>
                <w:u w:val="single"/>
              </w:rPr>
              <w:t>In Response to Questions</w:t>
            </w:r>
            <w:r w:rsidR="00F67131" w:rsidRPr="00204959">
              <w:rPr>
                <w:b/>
                <w:sz w:val="21"/>
                <w:szCs w:val="21"/>
                <w:u w:val="single"/>
              </w:rPr>
              <w:t>:</w:t>
            </w:r>
          </w:p>
          <w:p w14:paraId="271EC501" w14:textId="6D039A54" w:rsidR="001F7C3E" w:rsidRPr="00204959" w:rsidRDefault="00A105F0" w:rsidP="00A6506C">
            <w:pPr>
              <w:pStyle w:val="ListParagraph"/>
              <w:numPr>
                <w:ilvl w:val="0"/>
                <w:numId w:val="15"/>
              </w:numPr>
              <w:spacing w:before="0"/>
              <w:rPr>
                <w:sz w:val="21"/>
                <w:szCs w:val="21"/>
              </w:rPr>
            </w:pPr>
            <w:r w:rsidRPr="00204959">
              <w:rPr>
                <w:sz w:val="21"/>
                <w:szCs w:val="21"/>
              </w:rPr>
              <w:t xml:space="preserve">Sea level rise and </w:t>
            </w:r>
            <w:r w:rsidR="00061E18" w:rsidRPr="00204959">
              <w:rPr>
                <w:sz w:val="21"/>
                <w:szCs w:val="21"/>
              </w:rPr>
              <w:t>stopbanks</w:t>
            </w:r>
            <w:r w:rsidR="009D2A4B" w:rsidRPr="00204959">
              <w:rPr>
                <w:sz w:val="21"/>
                <w:szCs w:val="21"/>
              </w:rPr>
              <w:t xml:space="preserve"> -</w:t>
            </w:r>
            <w:r w:rsidR="00F54869" w:rsidRPr="00204959">
              <w:rPr>
                <w:sz w:val="21"/>
                <w:szCs w:val="21"/>
              </w:rPr>
              <w:t xml:space="preserve"> </w:t>
            </w:r>
            <w:r w:rsidR="00283EE7" w:rsidRPr="00204959">
              <w:rPr>
                <w:sz w:val="21"/>
                <w:szCs w:val="21"/>
              </w:rPr>
              <w:t>R</w:t>
            </w:r>
            <w:r w:rsidR="00061E18" w:rsidRPr="00204959">
              <w:rPr>
                <w:sz w:val="21"/>
                <w:szCs w:val="21"/>
              </w:rPr>
              <w:t>ecent c</w:t>
            </w:r>
            <w:r w:rsidR="00F54869" w:rsidRPr="00204959">
              <w:rPr>
                <w:sz w:val="21"/>
                <w:szCs w:val="21"/>
              </w:rPr>
              <w:t xml:space="preserve">apacity review includes a </w:t>
            </w:r>
            <w:proofErr w:type="gramStart"/>
            <w:r w:rsidR="00F54869" w:rsidRPr="00204959">
              <w:rPr>
                <w:sz w:val="21"/>
                <w:szCs w:val="21"/>
              </w:rPr>
              <w:t>100</w:t>
            </w:r>
            <w:r w:rsidR="00C94805" w:rsidRPr="00204959">
              <w:rPr>
                <w:sz w:val="21"/>
                <w:szCs w:val="21"/>
              </w:rPr>
              <w:t xml:space="preserve"> </w:t>
            </w:r>
            <w:r w:rsidR="00F54869" w:rsidRPr="00204959">
              <w:rPr>
                <w:sz w:val="21"/>
                <w:szCs w:val="21"/>
              </w:rPr>
              <w:t>year</w:t>
            </w:r>
            <w:proofErr w:type="gramEnd"/>
            <w:r w:rsidR="00F54869" w:rsidRPr="00204959">
              <w:rPr>
                <w:sz w:val="21"/>
                <w:szCs w:val="21"/>
              </w:rPr>
              <w:t xml:space="preserve"> sea </w:t>
            </w:r>
            <w:r w:rsidR="0078707E" w:rsidRPr="00204959">
              <w:rPr>
                <w:sz w:val="21"/>
                <w:szCs w:val="21"/>
              </w:rPr>
              <w:t xml:space="preserve">level </w:t>
            </w:r>
            <w:r w:rsidR="008F2608" w:rsidRPr="00204959">
              <w:rPr>
                <w:sz w:val="21"/>
                <w:szCs w:val="21"/>
              </w:rPr>
              <w:t xml:space="preserve">rise </w:t>
            </w:r>
            <w:r w:rsidR="00F54869" w:rsidRPr="00204959">
              <w:rPr>
                <w:sz w:val="21"/>
                <w:szCs w:val="21"/>
              </w:rPr>
              <w:t xml:space="preserve">and </w:t>
            </w:r>
            <w:r w:rsidR="00061E18" w:rsidRPr="00204959">
              <w:rPr>
                <w:sz w:val="21"/>
                <w:szCs w:val="21"/>
              </w:rPr>
              <w:t xml:space="preserve">climate change impacts for </w:t>
            </w:r>
            <w:r w:rsidR="00AF4539" w:rsidRPr="00204959">
              <w:rPr>
                <w:sz w:val="21"/>
                <w:szCs w:val="21"/>
              </w:rPr>
              <w:t xml:space="preserve">the </w:t>
            </w:r>
            <w:r w:rsidR="00F54869" w:rsidRPr="00204959">
              <w:rPr>
                <w:sz w:val="21"/>
                <w:szCs w:val="21"/>
              </w:rPr>
              <w:t>Waioeka</w:t>
            </w:r>
            <w:r w:rsidR="0082122F" w:rsidRPr="00204959">
              <w:rPr>
                <w:sz w:val="21"/>
                <w:szCs w:val="21"/>
              </w:rPr>
              <w:t xml:space="preserve"> and </w:t>
            </w:r>
            <w:r w:rsidR="00F54869" w:rsidRPr="00204959">
              <w:rPr>
                <w:sz w:val="21"/>
                <w:szCs w:val="21"/>
              </w:rPr>
              <w:t xml:space="preserve">Otara </w:t>
            </w:r>
            <w:r w:rsidR="00061E18" w:rsidRPr="00204959">
              <w:rPr>
                <w:sz w:val="21"/>
                <w:szCs w:val="21"/>
              </w:rPr>
              <w:t xml:space="preserve">Rivers </w:t>
            </w:r>
            <w:r w:rsidR="00F54869" w:rsidRPr="00204959">
              <w:rPr>
                <w:sz w:val="21"/>
                <w:szCs w:val="21"/>
              </w:rPr>
              <w:t xml:space="preserve">and Harbour entrance. </w:t>
            </w:r>
          </w:p>
          <w:p w14:paraId="740CDCCB" w14:textId="5F97A9C6" w:rsidR="00C22D5E" w:rsidRPr="00204959" w:rsidRDefault="00F54869" w:rsidP="00A6506C">
            <w:pPr>
              <w:pStyle w:val="ListParagraph"/>
              <w:numPr>
                <w:ilvl w:val="0"/>
                <w:numId w:val="15"/>
              </w:numPr>
              <w:spacing w:before="0"/>
              <w:rPr>
                <w:sz w:val="21"/>
                <w:szCs w:val="21"/>
              </w:rPr>
            </w:pPr>
            <w:r w:rsidRPr="00204959">
              <w:rPr>
                <w:sz w:val="21"/>
                <w:szCs w:val="21"/>
              </w:rPr>
              <w:lastRenderedPageBreak/>
              <w:t xml:space="preserve">If the amount of rainfall </w:t>
            </w:r>
            <w:r w:rsidR="00AF4539" w:rsidRPr="00204959">
              <w:rPr>
                <w:sz w:val="21"/>
                <w:szCs w:val="21"/>
              </w:rPr>
              <w:t xml:space="preserve">that occurred </w:t>
            </w:r>
            <w:r w:rsidR="0082122F" w:rsidRPr="00204959">
              <w:rPr>
                <w:sz w:val="21"/>
                <w:szCs w:val="21"/>
              </w:rPr>
              <w:t>in</w:t>
            </w:r>
            <w:r w:rsidR="00AF4539" w:rsidRPr="00204959">
              <w:rPr>
                <w:sz w:val="21"/>
                <w:szCs w:val="21"/>
              </w:rPr>
              <w:t xml:space="preserve"> Gisborne and Hawkes Bay, </w:t>
            </w:r>
            <w:r w:rsidR="00F06DE5" w:rsidRPr="00204959">
              <w:rPr>
                <w:sz w:val="21"/>
                <w:szCs w:val="21"/>
              </w:rPr>
              <w:t xml:space="preserve">occurred here the </w:t>
            </w:r>
            <w:r w:rsidR="001F7C3E" w:rsidRPr="00204959">
              <w:rPr>
                <w:sz w:val="21"/>
                <w:szCs w:val="21"/>
              </w:rPr>
              <w:t xml:space="preserve">stopbanks would have overtopped </w:t>
            </w:r>
            <w:r w:rsidR="0078707E" w:rsidRPr="00204959">
              <w:rPr>
                <w:sz w:val="21"/>
                <w:szCs w:val="21"/>
              </w:rPr>
              <w:t>(</w:t>
            </w:r>
            <w:r w:rsidR="001F7C3E" w:rsidRPr="00204959">
              <w:rPr>
                <w:sz w:val="21"/>
                <w:szCs w:val="21"/>
              </w:rPr>
              <w:t xml:space="preserve">as it was </w:t>
            </w:r>
            <w:r w:rsidR="00A61675" w:rsidRPr="00204959">
              <w:rPr>
                <w:sz w:val="21"/>
                <w:szCs w:val="21"/>
              </w:rPr>
              <w:t xml:space="preserve">an </w:t>
            </w:r>
            <w:r w:rsidR="001F7C3E" w:rsidRPr="00204959">
              <w:rPr>
                <w:sz w:val="21"/>
                <w:szCs w:val="21"/>
              </w:rPr>
              <w:t>over design</w:t>
            </w:r>
            <w:r w:rsidR="00A61675" w:rsidRPr="00204959">
              <w:rPr>
                <w:sz w:val="21"/>
                <w:szCs w:val="21"/>
              </w:rPr>
              <w:t xml:space="preserve"> event</w:t>
            </w:r>
            <w:r w:rsidR="0078707E" w:rsidRPr="00204959">
              <w:rPr>
                <w:sz w:val="21"/>
                <w:szCs w:val="21"/>
              </w:rPr>
              <w:t>)</w:t>
            </w:r>
            <w:r w:rsidR="001F7C3E" w:rsidRPr="00204959">
              <w:rPr>
                <w:sz w:val="21"/>
                <w:szCs w:val="21"/>
              </w:rPr>
              <w:t>. The team</w:t>
            </w:r>
            <w:r w:rsidRPr="00204959">
              <w:rPr>
                <w:sz w:val="21"/>
                <w:szCs w:val="21"/>
              </w:rPr>
              <w:t xml:space="preserve"> need</w:t>
            </w:r>
            <w:r w:rsidR="001F7C3E" w:rsidRPr="00204959">
              <w:rPr>
                <w:sz w:val="21"/>
                <w:szCs w:val="21"/>
              </w:rPr>
              <w:t>s</w:t>
            </w:r>
            <w:r w:rsidRPr="00204959">
              <w:rPr>
                <w:sz w:val="21"/>
                <w:szCs w:val="21"/>
              </w:rPr>
              <w:t xml:space="preserve"> to have more discussion</w:t>
            </w:r>
            <w:r w:rsidR="00871EE1" w:rsidRPr="00204959">
              <w:rPr>
                <w:sz w:val="21"/>
                <w:szCs w:val="21"/>
              </w:rPr>
              <w:t>s</w:t>
            </w:r>
            <w:r w:rsidRPr="00204959">
              <w:rPr>
                <w:sz w:val="21"/>
                <w:szCs w:val="21"/>
              </w:rPr>
              <w:t xml:space="preserve"> with ODC</w:t>
            </w:r>
            <w:r w:rsidR="0018243B" w:rsidRPr="00204959">
              <w:rPr>
                <w:sz w:val="21"/>
                <w:szCs w:val="21"/>
              </w:rPr>
              <w:t xml:space="preserve"> about evacuation protocols</w:t>
            </w:r>
            <w:r w:rsidRPr="00204959">
              <w:rPr>
                <w:sz w:val="21"/>
                <w:szCs w:val="21"/>
              </w:rPr>
              <w:t xml:space="preserve"> in relation to this</w:t>
            </w:r>
            <w:r w:rsidR="00AF4539" w:rsidRPr="00204959">
              <w:rPr>
                <w:sz w:val="21"/>
                <w:szCs w:val="21"/>
              </w:rPr>
              <w:t xml:space="preserve"> </w:t>
            </w:r>
            <w:r w:rsidR="00871EE1" w:rsidRPr="00204959">
              <w:rPr>
                <w:sz w:val="21"/>
                <w:szCs w:val="21"/>
              </w:rPr>
              <w:t xml:space="preserve">type of </w:t>
            </w:r>
            <w:r w:rsidR="00AF4539" w:rsidRPr="00204959">
              <w:rPr>
                <w:sz w:val="21"/>
                <w:szCs w:val="21"/>
              </w:rPr>
              <w:t>scenario</w:t>
            </w:r>
            <w:r w:rsidRPr="00204959">
              <w:rPr>
                <w:sz w:val="21"/>
                <w:szCs w:val="21"/>
              </w:rPr>
              <w:t>.</w:t>
            </w:r>
          </w:p>
          <w:p w14:paraId="7A668EF3" w14:textId="5C888DBE" w:rsidR="00716CB3" w:rsidRPr="00204959" w:rsidRDefault="00930409" w:rsidP="00A6506C">
            <w:pPr>
              <w:pStyle w:val="ListParagraph"/>
              <w:numPr>
                <w:ilvl w:val="0"/>
                <w:numId w:val="15"/>
              </w:numPr>
              <w:spacing w:before="0"/>
              <w:rPr>
                <w:sz w:val="21"/>
                <w:szCs w:val="21"/>
              </w:rPr>
            </w:pPr>
            <w:r w:rsidRPr="00204959">
              <w:rPr>
                <w:sz w:val="21"/>
                <w:szCs w:val="21"/>
              </w:rPr>
              <w:t xml:space="preserve">Evacuation protocols. The Flood Manager provides </w:t>
            </w:r>
            <w:r w:rsidR="00716CB3" w:rsidRPr="00204959">
              <w:rPr>
                <w:sz w:val="21"/>
                <w:szCs w:val="21"/>
              </w:rPr>
              <w:t xml:space="preserve">technical </w:t>
            </w:r>
            <w:r w:rsidRPr="00204959">
              <w:rPr>
                <w:sz w:val="21"/>
                <w:szCs w:val="21"/>
              </w:rPr>
              <w:t xml:space="preserve">advice on the likely impacts for Ōpōtiki </w:t>
            </w:r>
            <w:r w:rsidR="0082122F" w:rsidRPr="00204959">
              <w:rPr>
                <w:sz w:val="21"/>
                <w:szCs w:val="21"/>
              </w:rPr>
              <w:t>r</w:t>
            </w:r>
            <w:r w:rsidRPr="00204959">
              <w:rPr>
                <w:sz w:val="21"/>
                <w:szCs w:val="21"/>
              </w:rPr>
              <w:t>ivers</w:t>
            </w:r>
            <w:r w:rsidR="00F06DE5" w:rsidRPr="00204959">
              <w:rPr>
                <w:sz w:val="21"/>
                <w:szCs w:val="21"/>
              </w:rPr>
              <w:t>,</w:t>
            </w:r>
            <w:r w:rsidRPr="00204959">
              <w:rPr>
                <w:sz w:val="21"/>
                <w:szCs w:val="21"/>
              </w:rPr>
              <w:t xml:space="preserve"> </w:t>
            </w:r>
            <w:r w:rsidR="00716CB3" w:rsidRPr="00204959">
              <w:rPr>
                <w:sz w:val="21"/>
                <w:szCs w:val="21"/>
              </w:rPr>
              <w:t xml:space="preserve">based on weather forecasting, modelling information and actual rainfall/river levels. ODC Civil Defence use this information to make decisions about evacuations. </w:t>
            </w:r>
          </w:p>
          <w:p w14:paraId="69F2D151" w14:textId="3AB11EE1" w:rsidR="00841765" w:rsidRPr="00204959" w:rsidRDefault="00365AFC" w:rsidP="00841765">
            <w:pPr>
              <w:pStyle w:val="ListParagraph"/>
              <w:numPr>
                <w:ilvl w:val="0"/>
                <w:numId w:val="15"/>
              </w:numPr>
              <w:spacing w:before="0"/>
              <w:rPr>
                <w:sz w:val="21"/>
                <w:szCs w:val="21"/>
              </w:rPr>
            </w:pPr>
            <w:r w:rsidRPr="00204959">
              <w:rPr>
                <w:sz w:val="21"/>
                <w:szCs w:val="21"/>
              </w:rPr>
              <w:t>The</w:t>
            </w:r>
            <w:r w:rsidR="00716BA8" w:rsidRPr="00204959">
              <w:rPr>
                <w:sz w:val="21"/>
                <w:szCs w:val="21"/>
              </w:rPr>
              <w:t xml:space="preserve"> steady level of </w:t>
            </w:r>
            <w:r w:rsidR="00C04A79" w:rsidRPr="00204959">
              <w:rPr>
                <w:sz w:val="21"/>
                <w:szCs w:val="21"/>
              </w:rPr>
              <w:t xml:space="preserve">gravel </w:t>
            </w:r>
            <w:r w:rsidR="00716BA8" w:rsidRPr="00204959">
              <w:rPr>
                <w:sz w:val="21"/>
                <w:szCs w:val="21"/>
              </w:rPr>
              <w:t xml:space="preserve">extraction has helped </w:t>
            </w:r>
            <w:r w:rsidR="00F06DE5" w:rsidRPr="00204959">
              <w:rPr>
                <w:sz w:val="21"/>
                <w:szCs w:val="21"/>
              </w:rPr>
              <w:t xml:space="preserve">to </w:t>
            </w:r>
            <w:r w:rsidR="00716BA8" w:rsidRPr="00204959">
              <w:rPr>
                <w:sz w:val="21"/>
                <w:szCs w:val="21"/>
              </w:rPr>
              <w:t>keep the river</w:t>
            </w:r>
            <w:r w:rsidR="00220365" w:rsidRPr="00204959">
              <w:rPr>
                <w:sz w:val="21"/>
                <w:szCs w:val="21"/>
              </w:rPr>
              <w:t>s</w:t>
            </w:r>
            <w:r w:rsidR="00716BA8" w:rsidRPr="00204959">
              <w:rPr>
                <w:sz w:val="21"/>
                <w:szCs w:val="21"/>
              </w:rPr>
              <w:t xml:space="preserve"> stable. </w:t>
            </w:r>
            <w:r w:rsidR="00C47E40" w:rsidRPr="00204959">
              <w:rPr>
                <w:sz w:val="21"/>
                <w:szCs w:val="21"/>
              </w:rPr>
              <w:t xml:space="preserve">Gravel does move </w:t>
            </w:r>
            <w:r w:rsidR="00716BA8" w:rsidRPr="00204959">
              <w:rPr>
                <w:sz w:val="21"/>
                <w:szCs w:val="21"/>
              </w:rPr>
              <w:t>around</w:t>
            </w:r>
            <w:r w:rsidR="00C47E40" w:rsidRPr="00204959">
              <w:rPr>
                <w:sz w:val="21"/>
                <w:szCs w:val="21"/>
              </w:rPr>
              <w:t xml:space="preserve"> and </w:t>
            </w:r>
            <w:r w:rsidR="00716BA8" w:rsidRPr="00204959">
              <w:rPr>
                <w:sz w:val="21"/>
                <w:szCs w:val="21"/>
              </w:rPr>
              <w:t xml:space="preserve">with regular </w:t>
            </w:r>
            <w:proofErr w:type="gramStart"/>
            <w:r w:rsidR="00716BA8" w:rsidRPr="00204959">
              <w:rPr>
                <w:sz w:val="21"/>
                <w:szCs w:val="21"/>
              </w:rPr>
              <w:t>river bed</w:t>
            </w:r>
            <w:proofErr w:type="gramEnd"/>
            <w:r w:rsidR="00716BA8" w:rsidRPr="00204959">
              <w:rPr>
                <w:sz w:val="21"/>
                <w:szCs w:val="21"/>
              </w:rPr>
              <w:t xml:space="preserve"> surveys </w:t>
            </w:r>
            <w:r w:rsidRPr="00204959">
              <w:rPr>
                <w:sz w:val="21"/>
                <w:szCs w:val="21"/>
              </w:rPr>
              <w:t>Council is</w:t>
            </w:r>
            <w:r w:rsidR="00C47E40" w:rsidRPr="00204959">
              <w:rPr>
                <w:sz w:val="21"/>
                <w:szCs w:val="21"/>
              </w:rPr>
              <w:t xml:space="preserve"> able to m</w:t>
            </w:r>
            <w:r w:rsidR="0018243B" w:rsidRPr="00204959">
              <w:rPr>
                <w:sz w:val="21"/>
                <w:szCs w:val="21"/>
              </w:rPr>
              <w:t>onitor</w:t>
            </w:r>
            <w:r w:rsidR="00C47E40" w:rsidRPr="00204959">
              <w:rPr>
                <w:sz w:val="21"/>
                <w:szCs w:val="21"/>
              </w:rPr>
              <w:t xml:space="preserve"> </w:t>
            </w:r>
            <w:r w:rsidR="00716BA8" w:rsidRPr="00204959">
              <w:rPr>
                <w:sz w:val="21"/>
                <w:szCs w:val="21"/>
              </w:rPr>
              <w:t>any changes</w:t>
            </w:r>
            <w:r w:rsidR="002E1887" w:rsidRPr="00204959">
              <w:rPr>
                <w:sz w:val="21"/>
                <w:szCs w:val="21"/>
              </w:rPr>
              <w:t xml:space="preserve"> </w:t>
            </w:r>
            <w:r w:rsidR="0018243B" w:rsidRPr="00204959">
              <w:rPr>
                <w:sz w:val="21"/>
                <w:szCs w:val="21"/>
              </w:rPr>
              <w:t xml:space="preserve">and recommend extraction in areas of </w:t>
            </w:r>
            <w:proofErr w:type="spellStart"/>
            <w:r w:rsidR="0018243B" w:rsidRPr="00204959">
              <w:rPr>
                <w:sz w:val="21"/>
                <w:szCs w:val="21"/>
              </w:rPr>
              <w:t>build up</w:t>
            </w:r>
            <w:proofErr w:type="spellEnd"/>
            <w:r w:rsidR="0018243B" w:rsidRPr="00204959">
              <w:rPr>
                <w:sz w:val="21"/>
                <w:szCs w:val="21"/>
              </w:rPr>
              <w:t>.</w:t>
            </w:r>
          </w:p>
          <w:p w14:paraId="5DB6B57D" w14:textId="77777777" w:rsidR="0018243B" w:rsidRPr="00204959" w:rsidRDefault="0018243B" w:rsidP="00C402B0">
            <w:pPr>
              <w:pStyle w:val="ListParagraph"/>
              <w:numPr>
                <w:ilvl w:val="0"/>
                <w:numId w:val="0"/>
              </w:numPr>
              <w:spacing w:before="0"/>
              <w:ind w:left="720"/>
              <w:rPr>
                <w:sz w:val="21"/>
                <w:szCs w:val="21"/>
              </w:rPr>
            </w:pPr>
          </w:p>
          <w:p w14:paraId="21240586" w14:textId="0A46EB1F" w:rsidR="00C47E40" w:rsidRPr="00204959" w:rsidRDefault="00043AFA" w:rsidP="00C402B0">
            <w:pPr>
              <w:pStyle w:val="ListParagraph"/>
              <w:numPr>
                <w:ilvl w:val="0"/>
                <w:numId w:val="15"/>
              </w:numPr>
              <w:spacing w:before="0"/>
              <w:ind w:left="0"/>
              <w:rPr>
                <w:sz w:val="21"/>
                <w:szCs w:val="21"/>
              </w:rPr>
            </w:pPr>
            <w:r w:rsidRPr="00204959">
              <w:rPr>
                <w:sz w:val="21"/>
                <w:szCs w:val="21"/>
              </w:rPr>
              <w:t xml:space="preserve">Cr </w:t>
            </w:r>
            <w:r w:rsidR="00C47E40" w:rsidRPr="00204959">
              <w:rPr>
                <w:sz w:val="21"/>
                <w:szCs w:val="21"/>
              </w:rPr>
              <w:t>Ken Shirley arrived at 10.37am</w:t>
            </w:r>
          </w:p>
          <w:p w14:paraId="2C45C444" w14:textId="412E1D3A" w:rsidR="00F67131" w:rsidRPr="00204959" w:rsidRDefault="00394FA4" w:rsidP="004A768E">
            <w:pPr>
              <w:pStyle w:val="IndentMinutes"/>
              <w:ind w:left="0"/>
              <w:rPr>
                <w:b/>
                <w:sz w:val="21"/>
                <w:szCs w:val="21"/>
                <w:u w:val="single"/>
              </w:rPr>
            </w:pPr>
            <w:r w:rsidRPr="00204959">
              <w:rPr>
                <w:b/>
                <w:sz w:val="21"/>
                <w:szCs w:val="21"/>
                <w:u w:val="single"/>
              </w:rPr>
              <w:t>Items for staff follow up:</w:t>
            </w:r>
          </w:p>
          <w:p w14:paraId="5F1F8363" w14:textId="170B25A4" w:rsidR="00365AFC" w:rsidRPr="00204959" w:rsidRDefault="007A4B99" w:rsidP="00A6506C">
            <w:pPr>
              <w:pStyle w:val="ListParagraph"/>
              <w:numPr>
                <w:ilvl w:val="0"/>
                <w:numId w:val="15"/>
              </w:numPr>
              <w:rPr>
                <w:sz w:val="21"/>
                <w:szCs w:val="21"/>
              </w:rPr>
            </w:pPr>
            <w:r w:rsidRPr="00204959">
              <w:rPr>
                <w:sz w:val="21"/>
                <w:szCs w:val="21"/>
              </w:rPr>
              <w:t xml:space="preserve">Contact </w:t>
            </w:r>
            <w:r w:rsidR="00AE446B" w:rsidRPr="00204959">
              <w:rPr>
                <w:sz w:val="21"/>
                <w:szCs w:val="21"/>
              </w:rPr>
              <w:t xml:space="preserve">Civil Defence and </w:t>
            </w:r>
            <w:r w:rsidRPr="00204959">
              <w:rPr>
                <w:sz w:val="21"/>
                <w:szCs w:val="21"/>
              </w:rPr>
              <w:t xml:space="preserve">Emergency Management (Megan </w:t>
            </w:r>
            <w:proofErr w:type="spellStart"/>
            <w:r w:rsidRPr="00204959">
              <w:rPr>
                <w:sz w:val="21"/>
                <w:szCs w:val="21"/>
              </w:rPr>
              <w:t>Edhouse</w:t>
            </w:r>
            <w:proofErr w:type="spellEnd"/>
            <w:r w:rsidRPr="00204959">
              <w:rPr>
                <w:sz w:val="21"/>
                <w:szCs w:val="21"/>
              </w:rPr>
              <w:t xml:space="preserve">) regarding involvement of marae in </w:t>
            </w:r>
            <w:r w:rsidR="009F5FFF" w:rsidRPr="00204959">
              <w:rPr>
                <w:sz w:val="21"/>
                <w:szCs w:val="21"/>
              </w:rPr>
              <w:t xml:space="preserve">developing </w:t>
            </w:r>
            <w:r w:rsidRPr="00204959">
              <w:rPr>
                <w:sz w:val="21"/>
                <w:szCs w:val="21"/>
              </w:rPr>
              <w:t xml:space="preserve">excavation </w:t>
            </w:r>
            <w:r w:rsidR="00AE446B" w:rsidRPr="00204959">
              <w:rPr>
                <w:sz w:val="21"/>
                <w:szCs w:val="21"/>
              </w:rPr>
              <w:t>protocols</w:t>
            </w:r>
            <w:r w:rsidRPr="00204959">
              <w:rPr>
                <w:sz w:val="21"/>
                <w:szCs w:val="21"/>
              </w:rPr>
              <w:t>.</w:t>
            </w:r>
          </w:p>
          <w:p w14:paraId="0B8729B7" w14:textId="2294FB3E" w:rsidR="00511F01" w:rsidRPr="00204959" w:rsidRDefault="00AE446B" w:rsidP="00A6506C">
            <w:pPr>
              <w:pStyle w:val="ListParagraph"/>
              <w:numPr>
                <w:ilvl w:val="0"/>
                <w:numId w:val="15"/>
              </w:numPr>
              <w:rPr>
                <w:sz w:val="21"/>
                <w:szCs w:val="21"/>
              </w:rPr>
            </w:pPr>
            <w:r w:rsidRPr="00204959">
              <w:rPr>
                <w:sz w:val="21"/>
                <w:szCs w:val="21"/>
              </w:rPr>
              <w:t>Present gravel</w:t>
            </w:r>
            <w:r w:rsidR="00E96745" w:rsidRPr="00204959">
              <w:rPr>
                <w:sz w:val="21"/>
                <w:szCs w:val="21"/>
              </w:rPr>
              <w:t xml:space="preserve"> cross section</w:t>
            </w:r>
            <w:r w:rsidR="007B5EE8" w:rsidRPr="00204959">
              <w:rPr>
                <w:sz w:val="21"/>
                <w:szCs w:val="21"/>
              </w:rPr>
              <w:t>s</w:t>
            </w:r>
            <w:r w:rsidR="00E96745" w:rsidRPr="00204959">
              <w:rPr>
                <w:sz w:val="21"/>
                <w:szCs w:val="21"/>
              </w:rPr>
              <w:t xml:space="preserve"> </w:t>
            </w:r>
            <w:r w:rsidRPr="00204959">
              <w:rPr>
                <w:sz w:val="21"/>
                <w:szCs w:val="21"/>
              </w:rPr>
              <w:t>at the September meeting</w:t>
            </w:r>
            <w:r w:rsidR="00E96745" w:rsidRPr="00204959">
              <w:rPr>
                <w:sz w:val="21"/>
                <w:szCs w:val="21"/>
              </w:rPr>
              <w:t>.</w:t>
            </w:r>
          </w:p>
        </w:tc>
      </w:tr>
      <w:tr w:rsidR="00F67131" w:rsidRPr="00204959" w14:paraId="36D35A62" w14:textId="77777777" w:rsidTr="00053B40">
        <w:tc>
          <w:tcPr>
            <w:tcW w:w="675" w:type="dxa"/>
            <w:shd w:val="clear" w:color="auto" w:fill="auto"/>
          </w:tcPr>
          <w:p w14:paraId="5C6F4968" w14:textId="43D31928" w:rsidR="00F67131" w:rsidRPr="00204959" w:rsidRDefault="00E176E9" w:rsidP="00053B40">
            <w:pPr>
              <w:spacing w:after="0"/>
              <w:rPr>
                <w:rFonts w:ascii="Gotham Office" w:hAnsi="Gotham Office"/>
                <w:b/>
                <w:bCs/>
                <w:sz w:val="21"/>
                <w:szCs w:val="21"/>
              </w:rPr>
            </w:pPr>
            <w:r w:rsidRPr="00204959">
              <w:rPr>
                <w:rFonts w:ascii="Gotham Office" w:hAnsi="Gotham Office"/>
                <w:b/>
                <w:bCs/>
                <w:sz w:val="21"/>
                <w:szCs w:val="21"/>
              </w:rPr>
              <w:lastRenderedPageBreak/>
              <w:t>4.2</w:t>
            </w:r>
          </w:p>
        </w:tc>
        <w:tc>
          <w:tcPr>
            <w:tcW w:w="8969" w:type="dxa"/>
            <w:shd w:val="clear" w:color="auto" w:fill="auto"/>
          </w:tcPr>
          <w:p w14:paraId="6CCC3591" w14:textId="13F420DD" w:rsidR="00F67131" w:rsidRPr="00204959" w:rsidRDefault="008D0496" w:rsidP="00E53A24">
            <w:pPr>
              <w:spacing w:after="0"/>
              <w:rPr>
                <w:rFonts w:ascii="Gotham Office" w:hAnsi="Gotham Office"/>
                <w:b/>
                <w:bCs/>
                <w:sz w:val="21"/>
                <w:szCs w:val="21"/>
              </w:rPr>
            </w:pPr>
            <w:bookmarkStart w:id="9" w:name="PDF2_Recommendations_24587"/>
            <w:bookmarkEnd w:id="9"/>
            <w:r w:rsidRPr="00204959">
              <w:rPr>
                <w:rFonts w:ascii="Gotham Office" w:hAnsi="Gotham Office"/>
                <w:b/>
                <w:bCs/>
                <w:sz w:val="21"/>
                <w:szCs w:val="21"/>
              </w:rPr>
              <w:t>Maintenance</w:t>
            </w:r>
            <w:r w:rsidR="00E176E9" w:rsidRPr="00204959">
              <w:rPr>
                <w:rFonts w:ascii="Gotham Office" w:hAnsi="Gotham Office"/>
                <w:b/>
                <w:bCs/>
                <w:sz w:val="21"/>
                <w:szCs w:val="21"/>
              </w:rPr>
              <w:t xml:space="preserve"> Works Programme Update</w:t>
            </w:r>
          </w:p>
          <w:p w14:paraId="571B6CDD" w14:textId="77777777" w:rsidR="00970417" w:rsidRPr="00204959" w:rsidRDefault="00970417" w:rsidP="00E53A24">
            <w:pPr>
              <w:spacing w:after="0"/>
              <w:rPr>
                <w:rFonts w:ascii="Gotham Office" w:hAnsi="Gotham Office"/>
                <w:b/>
                <w:bCs/>
                <w:sz w:val="21"/>
                <w:szCs w:val="21"/>
              </w:rPr>
            </w:pPr>
          </w:p>
          <w:p w14:paraId="69F02DBF" w14:textId="02A5369F" w:rsidR="00043AFA" w:rsidRPr="00204959" w:rsidRDefault="00970417" w:rsidP="00E53A24">
            <w:pPr>
              <w:spacing w:after="0"/>
              <w:rPr>
                <w:rFonts w:ascii="Gotham Office" w:hAnsi="Gotham Office"/>
                <w:sz w:val="21"/>
                <w:szCs w:val="21"/>
              </w:rPr>
            </w:pPr>
            <w:r w:rsidRPr="00204959">
              <w:rPr>
                <w:rFonts w:ascii="Gotham Office" w:hAnsi="Gotham Office"/>
                <w:sz w:val="21"/>
                <w:szCs w:val="21"/>
              </w:rPr>
              <w:t xml:space="preserve">Presented by: </w:t>
            </w:r>
            <w:r w:rsidR="008D0496" w:rsidRPr="00204959">
              <w:rPr>
                <w:rFonts w:ascii="Gotham Office" w:hAnsi="Gotham Office"/>
                <w:sz w:val="21"/>
                <w:szCs w:val="21"/>
              </w:rPr>
              <w:t xml:space="preserve">Bruce Crabbe and </w:t>
            </w:r>
            <w:r w:rsidR="00CD22A1" w:rsidRPr="00204959">
              <w:rPr>
                <w:rFonts w:ascii="Gotham Office" w:hAnsi="Gotham Office"/>
                <w:sz w:val="21"/>
                <w:szCs w:val="21"/>
              </w:rPr>
              <w:t>Tony Dunlop</w:t>
            </w:r>
            <w:r w:rsidR="00242D9F" w:rsidRPr="00204959">
              <w:rPr>
                <w:rFonts w:ascii="Gotham Office" w:hAnsi="Gotham Office"/>
                <w:sz w:val="21"/>
                <w:szCs w:val="21"/>
              </w:rPr>
              <w:t xml:space="preserve">. </w:t>
            </w:r>
            <w:r w:rsidR="00043AFA" w:rsidRPr="00204959">
              <w:rPr>
                <w:rFonts w:ascii="Gotham Office" w:hAnsi="Gotham Office"/>
                <w:sz w:val="21"/>
                <w:szCs w:val="21"/>
              </w:rPr>
              <w:t>Agenda report taken as read.</w:t>
            </w:r>
          </w:p>
          <w:p w14:paraId="7A51545D" w14:textId="77777777" w:rsidR="00970417" w:rsidRPr="00204959" w:rsidRDefault="00970417" w:rsidP="004A768E">
            <w:pPr>
              <w:pStyle w:val="IndentMinutes"/>
              <w:ind w:left="0"/>
              <w:rPr>
                <w:b/>
                <w:sz w:val="21"/>
                <w:szCs w:val="21"/>
                <w:u w:val="single"/>
              </w:rPr>
            </w:pPr>
            <w:r w:rsidRPr="00204959">
              <w:rPr>
                <w:b/>
                <w:sz w:val="21"/>
                <w:szCs w:val="21"/>
                <w:u w:val="single"/>
              </w:rPr>
              <w:t>Key Points:</w:t>
            </w:r>
          </w:p>
          <w:p w14:paraId="22CF43EE" w14:textId="4707E3F3" w:rsidR="00747C79" w:rsidRPr="00204959" w:rsidRDefault="00747C79" w:rsidP="00E241C6">
            <w:pPr>
              <w:pStyle w:val="ListParagraph"/>
              <w:numPr>
                <w:ilvl w:val="0"/>
                <w:numId w:val="4"/>
              </w:numPr>
              <w:spacing w:before="0"/>
              <w:ind w:left="743" w:hanging="425"/>
              <w:rPr>
                <w:sz w:val="21"/>
                <w:szCs w:val="21"/>
              </w:rPr>
            </w:pPr>
            <w:r w:rsidRPr="00204959">
              <w:rPr>
                <w:sz w:val="21"/>
                <w:szCs w:val="21"/>
              </w:rPr>
              <w:t xml:space="preserve">Exceptionally wet period extending from June 2022 through to late February 2023. </w:t>
            </w:r>
            <w:r w:rsidR="009F5FFF" w:rsidRPr="00204959">
              <w:rPr>
                <w:sz w:val="21"/>
                <w:szCs w:val="21"/>
              </w:rPr>
              <w:t xml:space="preserve">Refer to data shared on page 10 of agenda report. </w:t>
            </w:r>
          </w:p>
          <w:p w14:paraId="704678EF" w14:textId="77777777" w:rsidR="002A3E36" w:rsidRPr="00204959" w:rsidRDefault="00747C79" w:rsidP="00E241C6">
            <w:pPr>
              <w:pStyle w:val="ListParagraph"/>
              <w:numPr>
                <w:ilvl w:val="0"/>
                <w:numId w:val="4"/>
              </w:numPr>
              <w:spacing w:before="0"/>
              <w:ind w:left="743" w:hanging="425"/>
              <w:rPr>
                <w:sz w:val="21"/>
                <w:szCs w:val="21"/>
              </w:rPr>
            </w:pPr>
            <w:r w:rsidRPr="00204959">
              <w:rPr>
                <w:sz w:val="21"/>
                <w:szCs w:val="21"/>
              </w:rPr>
              <w:t>Programme highlights</w:t>
            </w:r>
            <w:r w:rsidR="009F5FFF" w:rsidRPr="00204959">
              <w:rPr>
                <w:sz w:val="21"/>
                <w:szCs w:val="21"/>
              </w:rPr>
              <w:t xml:space="preserve"> including working with DO</w:t>
            </w:r>
            <w:r w:rsidR="002A3E36" w:rsidRPr="00204959">
              <w:rPr>
                <w:sz w:val="21"/>
                <w:szCs w:val="21"/>
              </w:rPr>
              <w:t xml:space="preserve">C, Eastern Region Fish &amp; Game, hapū and ODC.  </w:t>
            </w:r>
          </w:p>
          <w:p w14:paraId="597FC310" w14:textId="7064F8E6" w:rsidR="002A3E36" w:rsidRPr="00204959" w:rsidRDefault="002A3E36" w:rsidP="00E95B70">
            <w:pPr>
              <w:pStyle w:val="ListParagraph"/>
              <w:numPr>
                <w:ilvl w:val="0"/>
                <w:numId w:val="4"/>
              </w:numPr>
              <w:spacing w:before="0"/>
              <w:ind w:left="743" w:hanging="425"/>
              <w:rPr>
                <w:sz w:val="21"/>
                <w:szCs w:val="21"/>
              </w:rPr>
            </w:pPr>
            <w:r w:rsidRPr="00204959">
              <w:rPr>
                <w:sz w:val="21"/>
                <w:szCs w:val="21"/>
              </w:rPr>
              <w:t xml:space="preserve">Planting native species in conjunction with willow and rock erosion protection. </w:t>
            </w:r>
          </w:p>
          <w:p w14:paraId="7CA63754" w14:textId="4AE8FDA7" w:rsidR="002A3E36" w:rsidRPr="00204959" w:rsidRDefault="002A3E36" w:rsidP="00E241C6">
            <w:pPr>
              <w:pStyle w:val="ListParagraph"/>
              <w:numPr>
                <w:ilvl w:val="0"/>
                <w:numId w:val="4"/>
              </w:numPr>
              <w:spacing w:before="0"/>
              <w:ind w:left="743" w:hanging="425"/>
              <w:rPr>
                <w:sz w:val="21"/>
                <w:szCs w:val="21"/>
              </w:rPr>
            </w:pPr>
            <w:r w:rsidRPr="00204959">
              <w:rPr>
                <w:sz w:val="21"/>
                <w:szCs w:val="21"/>
              </w:rPr>
              <w:t xml:space="preserve">Enhancement of banded dotterel nesting sites through </w:t>
            </w:r>
            <w:proofErr w:type="spellStart"/>
            <w:r w:rsidRPr="00204959">
              <w:rPr>
                <w:sz w:val="21"/>
                <w:szCs w:val="21"/>
              </w:rPr>
              <w:t>dearmouring</w:t>
            </w:r>
            <w:proofErr w:type="spellEnd"/>
            <w:r w:rsidRPr="00204959">
              <w:rPr>
                <w:sz w:val="21"/>
                <w:szCs w:val="21"/>
              </w:rPr>
              <w:t xml:space="preserve"> gravel beds.    </w:t>
            </w:r>
          </w:p>
          <w:p w14:paraId="66EA9A37" w14:textId="7DB1B8F5" w:rsidR="002A3E36" w:rsidRPr="00204959" w:rsidRDefault="002A3E36" w:rsidP="00E241C6">
            <w:pPr>
              <w:pStyle w:val="ListParagraph"/>
              <w:numPr>
                <w:ilvl w:val="0"/>
                <w:numId w:val="4"/>
              </w:numPr>
              <w:spacing w:before="0"/>
              <w:ind w:left="743" w:hanging="425"/>
              <w:rPr>
                <w:sz w:val="21"/>
                <w:szCs w:val="21"/>
              </w:rPr>
            </w:pPr>
            <w:r w:rsidRPr="00204959">
              <w:rPr>
                <w:sz w:val="21"/>
                <w:szCs w:val="21"/>
              </w:rPr>
              <w:t xml:space="preserve">Working with ODC on protecting the Otara East Bridge. </w:t>
            </w:r>
          </w:p>
          <w:p w14:paraId="751C681B" w14:textId="1841CF16" w:rsidR="002A3E36" w:rsidRPr="00204959" w:rsidRDefault="002A3E36" w:rsidP="00E241C6">
            <w:pPr>
              <w:pStyle w:val="ListParagraph"/>
              <w:numPr>
                <w:ilvl w:val="0"/>
                <w:numId w:val="4"/>
              </w:numPr>
              <w:ind w:left="743" w:hanging="425"/>
              <w:rPr>
                <w:sz w:val="21"/>
                <w:szCs w:val="21"/>
              </w:rPr>
            </w:pPr>
            <w:r w:rsidRPr="00204959">
              <w:rPr>
                <w:sz w:val="21"/>
                <w:szCs w:val="21"/>
              </w:rPr>
              <w:t xml:space="preserve">Working well with hapū in the extraction of gravel on both rivers which has helped with river maintenance.  </w:t>
            </w:r>
          </w:p>
          <w:p w14:paraId="67584712" w14:textId="60967D71" w:rsidR="004863DA" w:rsidRPr="00204959" w:rsidRDefault="00043AFA" w:rsidP="00E241C6">
            <w:pPr>
              <w:pStyle w:val="ListParagraph"/>
              <w:numPr>
                <w:ilvl w:val="0"/>
                <w:numId w:val="4"/>
              </w:numPr>
              <w:ind w:left="743" w:hanging="425"/>
              <w:rPr>
                <w:sz w:val="21"/>
                <w:szCs w:val="21"/>
              </w:rPr>
            </w:pPr>
            <w:r w:rsidRPr="00204959">
              <w:rPr>
                <w:sz w:val="21"/>
                <w:szCs w:val="21"/>
              </w:rPr>
              <w:t>R</w:t>
            </w:r>
            <w:r w:rsidR="00587F7F" w:rsidRPr="00204959">
              <w:rPr>
                <w:sz w:val="21"/>
                <w:szCs w:val="21"/>
              </w:rPr>
              <w:t xml:space="preserve">ock replenishment planned at </w:t>
            </w:r>
            <w:r w:rsidR="004863DA" w:rsidRPr="00204959">
              <w:rPr>
                <w:sz w:val="21"/>
                <w:szCs w:val="21"/>
              </w:rPr>
              <w:t>Otara R</w:t>
            </w:r>
            <w:r w:rsidR="00F65485" w:rsidRPr="00204959">
              <w:rPr>
                <w:sz w:val="21"/>
                <w:szCs w:val="21"/>
              </w:rPr>
              <w:t>iver</w:t>
            </w:r>
            <w:r w:rsidR="004863DA" w:rsidRPr="00204959">
              <w:rPr>
                <w:sz w:val="21"/>
                <w:szCs w:val="21"/>
              </w:rPr>
              <w:t xml:space="preserve"> Memorial Park</w:t>
            </w:r>
            <w:r w:rsidR="00587F7F" w:rsidRPr="00204959">
              <w:rPr>
                <w:sz w:val="21"/>
                <w:szCs w:val="21"/>
              </w:rPr>
              <w:t xml:space="preserve">. </w:t>
            </w:r>
            <w:r w:rsidR="004863DA" w:rsidRPr="00204959">
              <w:rPr>
                <w:sz w:val="21"/>
                <w:szCs w:val="21"/>
              </w:rPr>
              <w:t xml:space="preserve">Flyers have been </w:t>
            </w:r>
            <w:r w:rsidR="00587F7F" w:rsidRPr="00204959">
              <w:rPr>
                <w:sz w:val="21"/>
                <w:szCs w:val="21"/>
              </w:rPr>
              <w:t xml:space="preserve">distributed </w:t>
            </w:r>
            <w:r w:rsidR="000A0902" w:rsidRPr="00204959">
              <w:rPr>
                <w:sz w:val="21"/>
                <w:szCs w:val="21"/>
              </w:rPr>
              <w:t xml:space="preserve">to </w:t>
            </w:r>
            <w:r w:rsidR="006E1FCA" w:rsidRPr="00204959">
              <w:rPr>
                <w:sz w:val="21"/>
                <w:szCs w:val="21"/>
              </w:rPr>
              <w:t>residents</w:t>
            </w:r>
            <w:r w:rsidR="00BD4075" w:rsidRPr="00204959">
              <w:rPr>
                <w:sz w:val="21"/>
                <w:szCs w:val="21"/>
              </w:rPr>
              <w:t xml:space="preserve"> </w:t>
            </w:r>
            <w:r w:rsidR="000A0902" w:rsidRPr="00204959">
              <w:rPr>
                <w:sz w:val="21"/>
                <w:szCs w:val="21"/>
              </w:rPr>
              <w:t xml:space="preserve">advising of </w:t>
            </w:r>
            <w:r w:rsidR="006E1FCA" w:rsidRPr="00204959">
              <w:rPr>
                <w:sz w:val="21"/>
                <w:szCs w:val="21"/>
              </w:rPr>
              <w:t>the work</w:t>
            </w:r>
            <w:r w:rsidR="00F65485" w:rsidRPr="00204959">
              <w:rPr>
                <w:sz w:val="21"/>
                <w:szCs w:val="21"/>
              </w:rPr>
              <w:t xml:space="preserve"> programmed for</w:t>
            </w:r>
            <w:r w:rsidR="00AA5922" w:rsidRPr="00204959">
              <w:rPr>
                <w:sz w:val="21"/>
                <w:szCs w:val="21"/>
              </w:rPr>
              <w:t xml:space="preserve"> April and May. </w:t>
            </w:r>
          </w:p>
          <w:p w14:paraId="63C5BC07" w14:textId="6D47B22B" w:rsidR="00B360A8" w:rsidRPr="00204959" w:rsidRDefault="00B360A8" w:rsidP="00E241C6">
            <w:pPr>
              <w:pStyle w:val="ListParagraph"/>
              <w:numPr>
                <w:ilvl w:val="0"/>
                <w:numId w:val="4"/>
              </w:numPr>
              <w:spacing w:before="0"/>
              <w:ind w:left="743" w:hanging="425"/>
              <w:rPr>
                <w:sz w:val="21"/>
                <w:szCs w:val="21"/>
              </w:rPr>
            </w:pPr>
            <w:r w:rsidRPr="00204959">
              <w:rPr>
                <w:sz w:val="21"/>
                <w:szCs w:val="21"/>
              </w:rPr>
              <w:t xml:space="preserve">Woodlands Road Outlet – </w:t>
            </w:r>
            <w:r w:rsidR="007948A7" w:rsidRPr="00204959">
              <w:rPr>
                <w:sz w:val="21"/>
                <w:szCs w:val="21"/>
              </w:rPr>
              <w:t>rubbish dumping blocking the floodgate</w:t>
            </w:r>
            <w:r w:rsidRPr="00204959">
              <w:rPr>
                <w:sz w:val="21"/>
                <w:szCs w:val="21"/>
              </w:rPr>
              <w:t xml:space="preserve">. </w:t>
            </w:r>
            <w:r w:rsidR="002A1C53" w:rsidRPr="00204959">
              <w:rPr>
                <w:sz w:val="21"/>
                <w:szCs w:val="21"/>
              </w:rPr>
              <w:t>ODC</w:t>
            </w:r>
            <w:r w:rsidRPr="00204959">
              <w:rPr>
                <w:sz w:val="21"/>
                <w:szCs w:val="21"/>
              </w:rPr>
              <w:t xml:space="preserve"> </w:t>
            </w:r>
            <w:r w:rsidR="000A0902" w:rsidRPr="00204959">
              <w:rPr>
                <w:sz w:val="21"/>
                <w:szCs w:val="21"/>
              </w:rPr>
              <w:t xml:space="preserve">is looking </w:t>
            </w:r>
            <w:r w:rsidR="007948A7" w:rsidRPr="00204959">
              <w:rPr>
                <w:sz w:val="21"/>
                <w:szCs w:val="21"/>
              </w:rPr>
              <w:t>into</w:t>
            </w:r>
            <w:r w:rsidRPr="00204959">
              <w:rPr>
                <w:sz w:val="21"/>
                <w:szCs w:val="21"/>
              </w:rPr>
              <w:t xml:space="preserve"> </w:t>
            </w:r>
            <w:r w:rsidR="00F65485" w:rsidRPr="00204959">
              <w:rPr>
                <w:sz w:val="21"/>
                <w:szCs w:val="21"/>
              </w:rPr>
              <w:t>installing CCTV</w:t>
            </w:r>
            <w:r w:rsidRPr="00204959">
              <w:rPr>
                <w:sz w:val="21"/>
                <w:szCs w:val="21"/>
              </w:rPr>
              <w:t>.</w:t>
            </w:r>
          </w:p>
          <w:p w14:paraId="6E38DE89" w14:textId="1A875385" w:rsidR="0009635C" w:rsidRPr="00204959" w:rsidRDefault="00747C79" w:rsidP="00E95B70">
            <w:pPr>
              <w:pStyle w:val="ListParagraph"/>
              <w:numPr>
                <w:ilvl w:val="0"/>
                <w:numId w:val="4"/>
              </w:numPr>
              <w:spacing w:before="0"/>
              <w:ind w:left="743" w:hanging="425"/>
              <w:rPr>
                <w:sz w:val="21"/>
                <w:szCs w:val="21"/>
              </w:rPr>
            </w:pPr>
            <w:r w:rsidRPr="00204959">
              <w:rPr>
                <w:sz w:val="21"/>
                <w:szCs w:val="21"/>
              </w:rPr>
              <w:t>At risk t</w:t>
            </w:r>
            <w:r w:rsidR="0009635C" w:rsidRPr="00204959">
              <w:rPr>
                <w:sz w:val="21"/>
                <w:szCs w:val="21"/>
              </w:rPr>
              <w:t xml:space="preserve">rees </w:t>
            </w:r>
            <w:r w:rsidR="000F25F9" w:rsidRPr="00204959">
              <w:rPr>
                <w:sz w:val="21"/>
                <w:szCs w:val="21"/>
              </w:rPr>
              <w:t>growing</w:t>
            </w:r>
            <w:r w:rsidR="00F65485" w:rsidRPr="00204959">
              <w:rPr>
                <w:sz w:val="21"/>
                <w:szCs w:val="21"/>
              </w:rPr>
              <w:t xml:space="preserve"> on</w:t>
            </w:r>
            <w:r w:rsidR="00043AFA" w:rsidRPr="00204959">
              <w:rPr>
                <w:sz w:val="21"/>
                <w:szCs w:val="21"/>
              </w:rPr>
              <w:t xml:space="preserve"> or </w:t>
            </w:r>
            <w:r w:rsidR="000F25F9" w:rsidRPr="00204959">
              <w:rPr>
                <w:sz w:val="21"/>
                <w:szCs w:val="21"/>
              </w:rPr>
              <w:t>near the stopbank</w:t>
            </w:r>
            <w:r w:rsidR="007948A7" w:rsidRPr="00204959">
              <w:rPr>
                <w:sz w:val="21"/>
                <w:szCs w:val="21"/>
              </w:rPr>
              <w:t xml:space="preserve"> have been</w:t>
            </w:r>
            <w:r w:rsidR="000F25F9" w:rsidRPr="00204959">
              <w:rPr>
                <w:sz w:val="21"/>
                <w:szCs w:val="21"/>
              </w:rPr>
              <w:t xml:space="preserve"> </w:t>
            </w:r>
            <w:r w:rsidRPr="00204959">
              <w:rPr>
                <w:sz w:val="21"/>
                <w:szCs w:val="21"/>
              </w:rPr>
              <w:t>assessed</w:t>
            </w:r>
            <w:r w:rsidR="000F25F9" w:rsidRPr="00204959">
              <w:rPr>
                <w:sz w:val="21"/>
                <w:szCs w:val="21"/>
              </w:rPr>
              <w:t xml:space="preserve">. </w:t>
            </w:r>
            <w:r w:rsidR="00500AD7" w:rsidRPr="00204959">
              <w:rPr>
                <w:sz w:val="21"/>
                <w:szCs w:val="21"/>
              </w:rPr>
              <w:t>Plan i</w:t>
            </w:r>
            <w:r w:rsidR="00220365" w:rsidRPr="00204959">
              <w:rPr>
                <w:sz w:val="21"/>
                <w:szCs w:val="21"/>
              </w:rPr>
              <w:t>s</w:t>
            </w:r>
            <w:r w:rsidR="00500AD7" w:rsidRPr="00204959">
              <w:rPr>
                <w:sz w:val="21"/>
                <w:szCs w:val="21"/>
              </w:rPr>
              <w:t xml:space="preserve"> to t</w:t>
            </w:r>
            <w:r w:rsidR="0009635C" w:rsidRPr="00204959">
              <w:rPr>
                <w:sz w:val="21"/>
                <w:szCs w:val="21"/>
              </w:rPr>
              <w:t xml:space="preserve">rim </w:t>
            </w:r>
            <w:r w:rsidR="000F25F9" w:rsidRPr="00204959">
              <w:rPr>
                <w:sz w:val="21"/>
                <w:szCs w:val="21"/>
              </w:rPr>
              <w:t xml:space="preserve">the </w:t>
            </w:r>
            <w:r w:rsidR="0009635C" w:rsidRPr="00204959">
              <w:rPr>
                <w:sz w:val="21"/>
                <w:szCs w:val="21"/>
              </w:rPr>
              <w:t xml:space="preserve">trees initially and </w:t>
            </w:r>
            <w:r w:rsidR="00500AD7" w:rsidRPr="00204959">
              <w:rPr>
                <w:sz w:val="21"/>
                <w:szCs w:val="21"/>
              </w:rPr>
              <w:t>come back to remove and r</w:t>
            </w:r>
            <w:r w:rsidR="0009635C" w:rsidRPr="00204959">
              <w:rPr>
                <w:sz w:val="21"/>
                <w:szCs w:val="21"/>
              </w:rPr>
              <w:t>ebuild the stopbank at a later stage.</w:t>
            </w:r>
            <w:r w:rsidR="00CF1F9A" w:rsidRPr="00204959">
              <w:rPr>
                <w:sz w:val="21"/>
                <w:szCs w:val="21"/>
              </w:rPr>
              <w:t xml:space="preserve">  Includes trees near the floodwall at Ōpōtiki Wharf. These will be </w:t>
            </w:r>
            <w:proofErr w:type="gramStart"/>
            <w:r w:rsidR="00CF1F9A" w:rsidRPr="00204959">
              <w:rPr>
                <w:sz w:val="21"/>
                <w:szCs w:val="21"/>
              </w:rPr>
              <w:t>trimmed</w:t>
            </w:r>
            <w:proofErr w:type="gramEnd"/>
            <w:r w:rsidR="00CF1F9A" w:rsidRPr="00204959">
              <w:rPr>
                <w:sz w:val="21"/>
                <w:szCs w:val="21"/>
              </w:rPr>
              <w:t xml:space="preserve"> and roots investigat</w:t>
            </w:r>
            <w:r w:rsidR="008F2E0B" w:rsidRPr="00204959">
              <w:rPr>
                <w:sz w:val="21"/>
                <w:szCs w:val="21"/>
              </w:rPr>
              <w:t>ed</w:t>
            </w:r>
            <w:r w:rsidR="00CF1F9A" w:rsidRPr="00204959">
              <w:rPr>
                <w:sz w:val="21"/>
                <w:szCs w:val="21"/>
              </w:rPr>
              <w:t xml:space="preserve">. </w:t>
            </w:r>
          </w:p>
          <w:p w14:paraId="2FD4774D" w14:textId="1945F501" w:rsidR="000C4F97" w:rsidRPr="00204959" w:rsidRDefault="007948A7" w:rsidP="00E241C6">
            <w:pPr>
              <w:pStyle w:val="ListParagraph"/>
              <w:numPr>
                <w:ilvl w:val="0"/>
                <w:numId w:val="4"/>
              </w:numPr>
              <w:spacing w:before="0"/>
              <w:ind w:left="743" w:hanging="425"/>
              <w:rPr>
                <w:sz w:val="21"/>
                <w:szCs w:val="21"/>
              </w:rPr>
            </w:pPr>
            <w:r w:rsidRPr="00204959">
              <w:rPr>
                <w:sz w:val="21"/>
                <w:szCs w:val="21"/>
              </w:rPr>
              <w:t>Waioeka River</w:t>
            </w:r>
            <w:r w:rsidR="00CF1F9A" w:rsidRPr="00204959">
              <w:rPr>
                <w:sz w:val="21"/>
                <w:szCs w:val="21"/>
              </w:rPr>
              <w:t xml:space="preserve">, </w:t>
            </w:r>
            <w:proofErr w:type="spellStart"/>
            <w:r w:rsidR="00381441" w:rsidRPr="00204959">
              <w:rPr>
                <w:sz w:val="21"/>
                <w:szCs w:val="21"/>
              </w:rPr>
              <w:t>Whakatōhea</w:t>
            </w:r>
            <w:proofErr w:type="spellEnd"/>
            <w:r w:rsidR="00381441" w:rsidRPr="00204959">
              <w:rPr>
                <w:sz w:val="21"/>
                <w:szCs w:val="21"/>
              </w:rPr>
              <w:t xml:space="preserve"> and </w:t>
            </w:r>
            <w:proofErr w:type="spellStart"/>
            <w:r w:rsidR="00381441" w:rsidRPr="00204959">
              <w:rPr>
                <w:sz w:val="21"/>
                <w:szCs w:val="21"/>
              </w:rPr>
              <w:t>Riverloc</w:t>
            </w:r>
            <w:r w:rsidR="00204959">
              <w:rPr>
                <w:sz w:val="21"/>
                <w:szCs w:val="21"/>
              </w:rPr>
              <w:t>h</w:t>
            </w:r>
            <w:proofErr w:type="spellEnd"/>
            <w:r w:rsidR="00381441" w:rsidRPr="00204959">
              <w:rPr>
                <w:sz w:val="21"/>
                <w:szCs w:val="21"/>
              </w:rPr>
              <w:t xml:space="preserve"> 2022 flood damage site</w:t>
            </w:r>
            <w:r w:rsidR="00CF1F9A" w:rsidRPr="00204959">
              <w:rPr>
                <w:sz w:val="21"/>
                <w:szCs w:val="21"/>
              </w:rPr>
              <w:t>s</w:t>
            </w:r>
            <w:r w:rsidR="00242D9F" w:rsidRPr="00204959">
              <w:rPr>
                <w:sz w:val="21"/>
                <w:szCs w:val="21"/>
              </w:rPr>
              <w:t xml:space="preserve"> to be repaired</w:t>
            </w:r>
            <w:r w:rsidR="00CF1F9A" w:rsidRPr="00204959">
              <w:rPr>
                <w:sz w:val="21"/>
                <w:szCs w:val="21"/>
              </w:rPr>
              <w:t>.</w:t>
            </w:r>
          </w:p>
          <w:p w14:paraId="27CF7B40" w14:textId="267A1B71" w:rsidR="00970417" w:rsidRPr="00204959" w:rsidRDefault="00970417" w:rsidP="004A768E">
            <w:pPr>
              <w:pStyle w:val="IndentMinutes"/>
              <w:ind w:left="0"/>
              <w:rPr>
                <w:b/>
                <w:sz w:val="21"/>
                <w:szCs w:val="21"/>
                <w:u w:val="single"/>
              </w:rPr>
            </w:pPr>
            <w:r w:rsidRPr="00204959">
              <w:rPr>
                <w:b/>
                <w:sz w:val="21"/>
                <w:szCs w:val="21"/>
                <w:u w:val="single"/>
              </w:rPr>
              <w:t>Key Points - Members:</w:t>
            </w:r>
          </w:p>
          <w:p w14:paraId="694FD60B" w14:textId="287CDC5C" w:rsidR="00970417" w:rsidRPr="00204959" w:rsidRDefault="00A602AE" w:rsidP="00E96745">
            <w:pPr>
              <w:pStyle w:val="IndentMinutes"/>
              <w:numPr>
                <w:ilvl w:val="0"/>
                <w:numId w:val="15"/>
              </w:numPr>
              <w:rPr>
                <w:bCs/>
                <w:sz w:val="21"/>
                <w:szCs w:val="21"/>
              </w:rPr>
            </w:pPr>
            <w:r w:rsidRPr="00204959">
              <w:rPr>
                <w:bCs/>
                <w:sz w:val="21"/>
                <w:szCs w:val="21"/>
              </w:rPr>
              <w:t xml:space="preserve">Thank you to </w:t>
            </w:r>
            <w:r w:rsidR="00043AFA" w:rsidRPr="00204959">
              <w:rPr>
                <w:bCs/>
                <w:sz w:val="21"/>
                <w:szCs w:val="21"/>
              </w:rPr>
              <w:t>BOPRC</w:t>
            </w:r>
            <w:r w:rsidR="00820B37" w:rsidRPr="00204959">
              <w:rPr>
                <w:bCs/>
                <w:sz w:val="21"/>
                <w:szCs w:val="21"/>
              </w:rPr>
              <w:t xml:space="preserve"> for all the work that is being done.</w:t>
            </w:r>
          </w:p>
        </w:tc>
      </w:tr>
    </w:tbl>
    <w:p w14:paraId="653F3B24" w14:textId="77777777" w:rsidR="00F67131" w:rsidRPr="00204959" w:rsidRDefault="00F67131" w:rsidP="00F67131">
      <w:pPr>
        <w:spacing w:after="0"/>
        <w:rPr>
          <w:rFonts w:ascii="Gotham Office" w:hAnsi="Gotham Office"/>
          <w:sz w:val="21"/>
          <w:szCs w:val="21"/>
        </w:rPr>
      </w:pPr>
    </w:p>
    <w:tbl>
      <w:tblPr>
        <w:tblW w:w="0" w:type="auto"/>
        <w:tblInd w:w="-34" w:type="dxa"/>
        <w:tblLayout w:type="fixed"/>
        <w:tblCellMar>
          <w:left w:w="34" w:type="dxa"/>
        </w:tblCellMar>
        <w:tblLook w:val="0000" w:firstRow="0" w:lastRow="0" w:firstColumn="0" w:lastColumn="0" w:noHBand="0" w:noVBand="0"/>
      </w:tblPr>
      <w:tblGrid>
        <w:gridCol w:w="675"/>
        <w:gridCol w:w="8969"/>
      </w:tblGrid>
      <w:tr w:rsidR="0081501D" w:rsidRPr="00204959" w14:paraId="24E706B2" w14:textId="77777777" w:rsidTr="001B23AB">
        <w:tc>
          <w:tcPr>
            <w:tcW w:w="675" w:type="dxa"/>
            <w:shd w:val="clear" w:color="auto" w:fill="auto"/>
          </w:tcPr>
          <w:p w14:paraId="4CAD8C43" w14:textId="5691CB3A" w:rsidR="0081501D" w:rsidRPr="00204959" w:rsidRDefault="0081501D" w:rsidP="001B23AB">
            <w:pPr>
              <w:spacing w:after="0"/>
              <w:rPr>
                <w:rFonts w:ascii="Gotham Office" w:hAnsi="Gotham Office"/>
                <w:b/>
                <w:bCs/>
                <w:sz w:val="21"/>
                <w:szCs w:val="21"/>
              </w:rPr>
            </w:pPr>
            <w:r w:rsidRPr="00204959">
              <w:rPr>
                <w:rFonts w:ascii="Gotham Office" w:hAnsi="Gotham Office"/>
                <w:b/>
                <w:bCs/>
                <w:sz w:val="21"/>
                <w:szCs w:val="21"/>
              </w:rPr>
              <w:lastRenderedPageBreak/>
              <w:t>4.</w:t>
            </w:r>
            <w:r w:rsidR="00655668" w:rsidRPr="00204959">
              <w:rPr>
                <w:rFonts w:ascii="Gotham Office" w:hAnsi="Gotham Office"/>
                <w:b/>
                <w:bCs/>
                <w:sz w:val="21"/>
                <w:szCs w:val="21"/>
              </w:rPr>
              <w:t>3</w:t>
            </w:r>
          </w:p>
        </w:tc>
        <w:tc>
          <w:tcPr>
            <w:tcW w:w="8969" w:type="dxa"/>
            <w:shd w:val="clear" w:color="auto" w:fill="auto"/>
          </w:tcPr>
          <w:p w14:paraId="38EACF3D" w14:textId="77777777" w:rsidR="0081501D" w:rsidRPr="00204959" w:rsidRDefault="0081501D" w:rsidP="001B23AB">
            <w:pPr>
              <w:spacing w:after="0"/>
              <w:rPr>
                <w:rFonts w:ascii="Gotham Office" w:hAnsi="Gotham Office"/>
                <w:b/>
                <w:bCs/>
                <w:sz w:val="21"/>
                <w:szCs w:val="21"/>
              </w:rPr>
            </w:pPr>
            <w:r w:rsidRPr="00204959">
              <w:rPr>
                <w:rFonts w:ascii="Gotham Office" w:hAnsi="Gotham Office"/>
                <w:b/>
                <w:bCs/>
                <w:sz w:val="21"/>
                <w:szCs w:val="21"/>
              </w:rPr>
              <w:t>Gravel Extraction Update</w:t>
            </w:r>
          </w:p>
          <w:p w14:paraId="231D3C64" w14:textId="77777777" w:rsidR="0081501D" w:rsidRPr="00204959" w:rsidRDefault="0081501D" w:rsidP="001B23AB">
            <w:pPr>
              <w:spacing w:after="0"/>
              <w:rPr>
                <w:rFonts w:ascii="Gotham Office" w:hAnsi="Gotham Office"/>
                <w:b/>
                <w:bCs/>
                <w:sz w:val="21"/>
                <w:szCs w:val="21"/>
              </w:rPr>
            </w:pPr>
          </w:p>
          <w:p w14:paraId="33A28B04" w14:textId="00B00DFC" w:rsidR="0081501D" w:rsidRPr="00204959" w:rsidRDefault="0081501D" w:rsidP="001B23AB">
            <w:pPr>
              <w:ind w:left="1531" w:hanging="1531"/>
              <w:rPr>
                <w:rFonts w:ascii="Gotham Office" w:hAnsi="Gotham Office"/>
                <w:sz w:val="21"/>
                <w:szCs w:val="21"/>
              </w:rPr>
            </w:pPr>
            <w:r w:rsidRPr="00204959">
              <w:rPr>
                <w:rFonts w:ascii="Gotham Office" w:hAnsi="Gotham Office"/>
                <w:sz w:val="21"/>
                <w:szCs w:val="21"/>
              </w:rPr>
              <w:t xml:space="preserve">Presented by: </w:t>
            </w:r>
            <w:r w:rsidR="00436A7B" w:rsidRPr="00204959">
              <w:rPr>
                <w:rFonts w:ascii="Gotham Office" w:hAnsi="Gotham Office"/>
                <w:sz w:val="21"/>
                <w:szCs w:val="21"/>
              </w:rPr>
              <w:t>Paula Chapman</w:t>
            </w:r>
            <w:r w:rsidR="00CF1F9A" w:rsidRPr="00204959">
              <w:rPr>
                <w:rFonts w:ascii="Gotham Office" w:hAnsi="Gotham Office"/>
                <w:sz w:val="21"/>
                <w:szCs w:val="21"/>
              </w:rPr>
              <w:t xml:space="preserve">.  Agenda report taken as read. </w:t>
            </w:r>
          </w:p>
          <w:p w14:paraId="7DBBE540" w14:textId="77777777" w:rsidR="0081501D" w:rsidRPr="00204959" w:rsidRDefault="0081501D" w:rsidP="002F7FAD">
            <w:pPr>
              <w:pStyle w:val="IndentMinutes"/>
              <w:ind w:left="0"/>
              <w:rPr>
                <w:b/>
                <w:sz w:val="21"/>
                <w:szCs w:val="21"/>
                <w:u w:val="single"/>
              </w:rPr>
            </w:pPr>
            <w:r w:rsidRPr="00204959">
              <w:rPr>
                <w:b/>
                <w:sz w:val="21"/>
                <w:szCs w:val="21"/>
                <w:u w:val="single"/>
              </w:rPr>
              <w:t>Key Points:</w:t>
            </w:r>
          </w:p>
          <w:p w14:paraId="11ED8C4A" w14:textId="77777777" w:rsidR="00CF1F9A" w:rsidRPr="00204959" w:rsidRDefault="00D33804" w:rsidP="00E241C6">
            <w:pPr>
              <w:pStyle w:val="ListParagraph"/>
              <w:numPr>
                <w:ilvl w:val="0"/>
                <w:numId w:val="4"/>
              </w:numPr>
              <w:spacing w:before="0"/>
              <w:ind w:left="743" w:hanging="425"/>
              <w:rPr>
                <w:sz w:val="21"/>
                <w:szCs w:val="21"/>
              </w:rPr>
            </w:pPr>
            <w:r w:rsidRPr="00204959">
              <w:rPr>
                <w:sz w:val="21"/>
                <w:szCs w:val="21"/>
              </w:rPr>
              <w:t xml:space="preserve">The updated Natural Environmental Regional Monitoring Network (NERMN) report for River and Stream Channel Monitoring is now available on Council’s website. </w:t>
            </w:r>
          </w:p>
          <w:p w14:paraId="24427A5B" w14:textId="6255D587" w:rsidR="00A602AE" w:rsidRPr="00204959" w:rsidRDefault="00D33804" w:rsidP="00E241C6">
            <w:pPr>
              <w:pStyle w:val="ListParagraph"/>
              <w:numPr>
                <w:ilvl w:val="0"/>
                <w:numId w:val="4"/>
              </w:numPr>
              <w:spacing w:before="0"/>
              <w:ind w:left="743" w:hanging="425"/>
              <w:rPr>
                <w:sz w:val="21"/>
                <w:szCs w:val="21"/>
              </w:rPr>
            </w:pPr>
            <w:r w:rsidRPr="00204959">
              <w:rPr>
                <w:sz w:val="21"/>
                <w:szCs w:val="21"/>
              </w:rPr>
              <w:t>Surveys are carried out regularly on 15 rivers and streams which helps with the understanding in relation to the movement of gravel in the river systems of the Bay of Plenty region.</w:t>
            </w:r>
          </w:p>
          <w:p w14:paraId="7265E7F2" w14:textId="339906A1" w:rsidR="00D33804" w:rsidRPr="00204959" w:rsidRDefault="00766BF6" w:rsidP="00E241C6">
            <w:pPr>
              <w:pStyle w:val="ListParagraph"/>
              <w:numPr>
                <w:ilvl w:val="0"/>
                <w:numId w:val="4"/>
              </w:numPr>
              <w:spacing w:before="0"/>
              <w:ind w:left="743" w:hanging="425"/>
              <w:rPr>
                <w:sz w:val="21"/>
                <w:szCs w:val="21"/>
              </w:rPr>
            </w:pPr>
            <w:r w:rsidRPr="00204959">
              <w:rPr>
                <w:sz w:val="21"/>
                <w:szCs w:val="21"/>
              </w:rPr>
              <w:t>The quantity of gravel</w:t>
            </w:r>
            <w:r w:rsidR="001608DB" w:rsidRPr="00204959">
              <w:rPr>
                <w:sz w:val="21"/>
                <w:szCs w:val="21"/>
              </w:rPr>
              <w:t xml:space="preserve"> </w:t>
            </w:r>
            <w:r w:rsidR="00043AFA" w:rsidRPr="00204959">
              <w:rPr>
                <w:sz w:val="21"/>
                <w:szCs w:val="21"/>
              </w:rPr>
              <w:t xml:space="preserve">extraction </w:t>
            </w:r>
            <w:r w:rsidR="001608DB" w:rsidRPr="00204959">
              <w:rPr>
                <w:sz w:val="21"/>
                <w:szCs w:val="21"/>
              </w:rPr>
              <w:t>considered sustainable for the Waioeka is 20,000</w:t>
            </w:r>
            <w:r w:rsidR="004B0AE1" w:rsidRPr="00204959">
              <w:rPr>
                <w:sz w:val="21"/>
                <w:szCs w:val="21"/>
              </w:rPr>
              <w:t>m</w:t>
            </w:r>
            <w:r w:rsidR="004B0AE1" w:rsidRPr="00204959">
              <w:rPr>
                <w:sz w:val="21"/>
                <w:szCs w:val="21"/>
                <w:vertAlign w:val="superscript"/>
              </w:rPr>
              <w:t>3</w:t>
            </w:r>
            <w:r w:rsidR="004B0AE1" w:rsidRPr="00204959">
              <w:rPr>
                <w:sz w:val="21"/>
                <w:szCs w:val="21"/>
              </w:rPr>
              <w:t>.</w:t>
            </w:r>
            <w:r w:rsidR="00D62B4E" w:rsidRPr="00204959">
              <w:rPr>
                <w:sz w:val="21"/>
                <w:szCs w:val="21"/>
                <w:vertAlign w:val="superscript"/>
              </w:rPr>
              <w:t xml:space="preserve"> </w:t>
            </w:r>
          </w:p>
          <w:p w14:paraId="200BEC86" w14:textId="63A32410" w:rsidR="007D2835" w:rsidRPr="00204959" w:rsidRDefault="004B0AE1" w:rsidP="00E241C6">
            <w:pPr>
              <w:pStyle w:val="ListParagraph"/>
              <w:numPr>
                <w:ilvl w:val="0"/>
                <w:numId w:val="4"/>
              </w:numPr>
              <w:spacing w:before="0"/>
              <w:ind w:left="743" w:hanging="425"/>
              <w:rPr>
                <w:sz w:val="21"/>
                <w:szCs w:val="21"/>
              </w:rPr>
            </w:pPr>
            <w:r w:rsidRPr="00204959">
              <w:rPr>
                <w:sz w:val="21"/>
                <w:szCs w:val="21"/>
              </w:rPr>
              <w:t>Data collected since 2007-2008 showed that the gravel supply rate is expected to average between 20,000 to 25,000m</w:t>
            </w:r>
            <w:r w:rsidRPr="00204959">
              <w:rPr>
                <w:sz w:val="21"/>
                <w:szCs w:val="21"/>
                <w:vertAlign w:val="superscript"/>
              </w:rPr>
              <w:t>3</w:t>
            </w:r>
            <w:r w:rsidR="00E95B70" w:rsidRPr="00204959">
              <w:rPr>
                <w:sz w:val="21"/>
                <w:szCs w:val="21"/>
                <w:vertAlign w:val="superscript"/>
              </w:rPr>
              <w:t xml:space="preserve"> </w:t>
            </w:r>
            <w:r w:rsidRPr="00204959">
              <w:rPr>
                <w:sz w:val="21"/>
                <w:szCs w:val="21"/>
              </w:rPr>
              <w:t>for the Otara River.</w:t>
            </w:r>
          </w:p>
          <w:p w14:paraId="0C8C629E" w14:textId="188FD496" w:rsidR="0081501D" w:rsidRPr="00204959" w:rsidRDefault="007D2835" w:rsidP="00E241C6">
            <w:pPr>
              <w:pStyle w:val="ListParagraph"/>
              <w:numPr>
                <w:ilvl w:val="0"/>
                <w:numId w:val="4"/>
              </w:numPr>
              <w:spacing w:before="0"/>
              <w:ind w:left="743" w:hanging="425"/>
              <w:rPr>
                <w:b/>
                <w:bCs/>
                <w:sz w:val="21"/>
                <w:szCs w:val="21"/>
              </w:rPr>
            </w:pPr>
            <w:r w:rsidRPr="00204959">
              <w:rPr>
                <w:sz w:val="21"/>
                <w:szCs w:val="21"/>
              </w:rPr>
              <w:t xml:space="preserve">Gravel extraction </w:t>
            </w:r>
            <w:r w:rsidR="00822481" w:rsidRPr="00204959">
              <w:rPr>
                <w:sz w:val="21"/>
                <w:szCs w:val="21"/>
              </w:rPr>
              <w:t xml:space="preserve">is </w:t>
            </w:r>
            <w:r w:rsidRPr="00204959">
              <w:rPr>
                <w:sz w:val="21"/>
                <w:szCs w:val="21"/>
              </w:rPr>
              <w:t>now at a healthy and sustainable level</w:t>
            </w:r>
            <w:r w:rsidR="00427C92" w:rsidRPr="00204959">
              <w:rPr>
                <w:sz w:val="21"/>
                <w:szCs w:val="21"/>
              </w:rPr>
              <w:t>.</w:t>
            </w:r>
          </w:p>
          <w:p w14:paraId="4EC2DEB8" w14:textId="1FC9674B" w:rsidR="00E50590" w:rsidRPr="00204959" w:rsidRDefault="00E50590" w:rsidP="00E50590">
            <w:pPr>
              <w:pStyle w:val="ListParagraph"/>
              <w:numPr>
                <w:ilvl w:val="0"/>
                <w:numId w:val="0"/>
              </w:numPr>
              <w:spacing w:before="0"/>
              <w:ind w:left="743"/>
              <w:rPr>
                <w:b/>
                <w:bCs/>
                <w:sz w:val="21"/>
                <w:szCs w:val="21"/>
              </w:rPr>
            </w:pPr>
          </w:p>
        </w:tc>
      </w:tr>
      <w:tr w:rsidR="0081501D" w:rsidRPr="00204959" w14:paraId="2287BEC0" w14:textId="77777777" w:rsidTr="00053B40">
        <w:tc>
          <w:tcPr>
            <w:tcW w:w="675" w:type="dxa"/>
            <w:shd w:val="clear" w:color="auto" w:fill="auto"/>
          </w:tcPr>
          <w:p w14:paraId="3442F35B" w14:textId="15ED05F1" w:rsidR="0081501D" w:rsidRPr="00204959" w:rsidRDefault="00655668" w:rsidP="00053B40">
            <w:pPr>
              <w:spacing w:after="0"/>
              <w:rPr>
                <w:rFonts w:ascii="Gotham Office" w:hAnsi="Gotham Office"/>
                <w:b/>
                <w:color w:val="000000"/>
                <w:sz w:val="21"/>
                <w:szCs w:val="21"/>
              </w:rPr>
            </w:pPr>
            <w:bookmarkStart w:id="10" w:name="PDF2_ReportName_24592"/>
            <w:bookmarkEnd w:id="10"/>
            <w:r w:rsidRPr="00204959">
              <w:rPr>
                <w:rFonts w:ascii="Gotham Office" w:hAnsi="Gotham Office"/>
                <w:b/>
                <w:color w:val="000000"/>
                <w:sz w:val="21"/>
                <w:szCs w:val="21"/>
              </w:rPr>
              <w:t>4.4</w:t>
            </w:r>
          </w:p>
        </w:tc>
        <w:tc>
          <w:tcPr>
            <w:tcW w:w="8969" w:type="dxa"/>
            <w:shd w:val="clear" w:color="auto" w:fill="auto"/>
          </w:tcPr>
          <w:p w14:paraId="1783555A" w14:textId="40C4EBBE" w:rsidR="0081501D" w:rsidRPr="00204959" w:rsidRDefault="00C46487" w:rsidP="00053B40">
            <w:pPr>
              <w:rPr>
                <w:rFonts w:ascii="Gotham Office" w:hAnsi="Gotham Office"/>
                <w:b/>
                <w:color w:val="000000"/>
                <w:sz w:val="21"/>
                <w:szCs w:val="21"/>
              </w:rPr>
            </w:pPr>
            <w:r w:rsidRPr="00204959">
              <w:rPr>
                <w:rFonts w:ascii="Gotham Office" w:hAnsi="Gotham Office"/>
                <w:b/>
                <w:color w:val="000000"/>
                <w:sz w:val="21"/>
                <w:szCs w:val="21"/>
              </w:rPr>
              <w:t xml:space="preserve">Upcoming </w:t>
            </w:r>
            <w:proofErr w:type="gramStart"/>
            <w:r w:rsidRPr="00204959">
              <w:rPr>
                <w:rFonts w:ascii="Gotham Office" w:hAnsi="Gotham Office"/>
                <w:b/>
                <w:color w:val="000000"/>
                <w:sz w:val="21"/>
                <w:szCs w:val="21"/>
              </w:rPr>
              <w:t>Long</w:t>
            </w:r>
            <w:r w:rsidR="004A768E" w:rsidRPr="00204959">
              <w:rPr>
                <w:rFonts w:ascii="Gotham Office" w:hAnsi="Gotham Office"/>
                <w:b/>
                <w:color w:val="000000"/>
                <w:sz w:val="21"/>
                <w:szCs w:val="21"/>
              </w:rPr>
              <w:t xml:space="preserve"> Term</w:t>
            </w:r>
            <w:proofErr w:type="gramEnd"/>
            <w:r w:rsidR="004A768E" w:rsidRPr="00204959">
              <w:rPr>
                <w:rFonts w:ascii="Gotham Office" w:hAnsi="Gotham Office"/>
                <w:b/>
                <w:color w:val="000000"/>
                <w:sz w:val="21"/>
                <w:szCs w:val="21"/>
              </w:rPr>
              <w:t xml:space="preserve"> Plan, Rivers and Drainage Asset Management Plan and Infrastructure Strategy Review </w:t>
            </w:r>
            <w:r w:rsidR="00CD22A1" w:rsidRPr="00204959">
              <w:rPr>
                <w:rFonts w:ascii="Gotham Office" w:hAnsi="Gotham Office"/>
                <w:b/>
                <w:color w:val="000000"/>
                <w:sz w:val="21"/>
                <w:szCs w:val="21"/>
              </w:rPr>
              <w:t>&amp; Presentation</w:t>
            </w:r>
          </w:p>
          <w:p w14:paraId="6092A1C5" w14:textId="2DA32F82" w:rsidR="00A602AE" w:rsidRPr="00204959" w:rsidRDefault="0081501D" w:rsidP="0081501D">
            <w:pPr>
              <w:ind w:left="1531" w:hanging="1531"/>
              <w:rPr>
                <w:rFonts w:ascii="Gotham Office" w:hAnsi="Gotham Office"/>
                <w:sz w:val="21"/>
                <w:szCs w:val="21"/>
              </w:rPr>
            </w:pPr>
            <w:r w:rsidRPr="00204959">
              <w:rPr>
                <w:rFonts w:ascii="Gotham Office" w:hAnsi="Gotham Office"/>
                <w:sz w:val="21"/>
                <w:szCs w:val="21"/>
              </w:rPr>
              <w:t>Presented by: Kirsty Brown</w:t>
            </w:r>
            <w:r w:rsidR="00CF1F9A" w:rsidRPr="00204959">
              <w:rPr>
                <w:rFonts w:ascii="Gotham Office" w:hAnsi="Gotham Office"/>
                <w:sz w:val="21"/>
                <w:szCs w:val="21"/>
              </w:rPr>
              <w:t xml:space="preserve">. </w:t>
            </w:r>
            <w:r w:rsidR="007A4B99" w:rsidRPr="00204959">
              <w:rPr>
                <w:rFonts w:ascii="Gotham Office" w:hAnsi="Gotham Office"/>
                <w:sz w:val="21"/>
                <w:szCs w:val="21"/>
              </w:rPr>
              <w:t>Agenda r</w:t>
            </w:r>
            <w:r w:rsidR="00A602AE" w:rsidRPr="00204959">
              <w:rPr>
                <w:rFonts w:ascii="Gotham Office" w:hAnsi="Gotham Office"/>
                <w:sz w:val="21"/>
                <w:szCs w:val="21"/>
              </w:rPr>
              <w:t>eport is taken as read</w:t>
            </w:r>
            <w:r w:rsidR="00CF1F9A" w:rsidRPr="00204959">
              <w:rPr>
                <w:rFonts w:ascii="Gotham Office" w:hAnsi="Gotham Office"/>
                <w:sz w:val="21"/>
                <w:szCs w:val="21"/>
              </w:rPr>
              <w:t>.</w:t>
            </w:r>
          </w:p>
          <w:p w14:paraId="7FF11653" w14:textId="77777777" w:rsidR="0081501D" w:rsidRPr="00204959" w:rsidRDefault="0081501D" w:rsidP="002F7FAD">
            <w:pPr>
              <w:pStyle w:val="IndentMinutes"/>
              <w:ind w:left="0"/>
              <w:rPr>
                <w:b/>
                <w:sz w:val="21"/>
                <w:szCs w:val="21"/>
                <w:u w:val="single"/>
              </w:rPr>
            </w:pPr>
            <w:r w:rsidRPr="00204959">
              <w:rPr>
                <w:b/>
                <w:sz w:val="21"/>
                <w:szCs w:val="21"/>
                <w:u w:val="single"/>
              </w:rPr>
              <w:t>Key Points:</w:t>
            </w:r>
          </w:p>
          <w:p w14:paraId="72E3DFDF" w14:textId="1DB0717C"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Three yearly reviews of Council’s </w:t>
            </w:r>
            <w:proofErr w:type="gramStart"/>
            <w:r w:rsidRPr="00204959">
              <w:rPr>
                <w:sz w:val="21"/>
                <w:szCs w:val="21"/>
              </w:rPr>
              <w:t>Long</w:t>
            </w:r>
            <w:r w:rsidR="00C46487" w:rsidRPr="00204959">
              <w:rPr>
                <w:sz w:val="21"/>
                <w:szCs w:val="21"/>
              </w:rPr>
              <w:t xml:space="preserve"> </w:t>
            </w:r>
            <w:r w:rsidRPr="00204959">
              <w:rPr>
                <w:sz w:val="21"/>
                <w:szCs w:val="21"/>
              </w:rPr>
              <w:t>Term</w:t>
            </w:r>
            <w:proofErr w:type="gramEnd"/>
            <w:r w:rsidRPr="00204959">
              <w:rPr>
                <w:sz w:val="21"/>
                <w:szCs w:val="21"/>
              </w:rPr>
              <w:t xml:space="preserve"> Plan, Rivers and Drainage Asset Management Plan and Infrastructure Strategy </w:t>
            </w:r>
            <w:r w:rsidR="00822481" w:rsidRPr="00204959">
              <w:rPr>
                <w:sz w:val="21"/>
                <w:szCs w:val="21"/>
              </w:rPr>
              <w:t xml:space="preserve">are </w:t>
            </w:r>
            <w:r w:rsidRPr="00204959">
              <w:rPr>
                <w:sz w:val="21"/>
                <w:szCs w:val="21"/>
              </w:rPr>
              <w:t>due to commence.</w:t>
            </w:r>
          </w:p>
          <w:p w14:paraId="2B106034" w14:textId="7D71810C"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Central theme will be supporting communities </w:t>
            </w:r>
            <w:r w:rsidR="005F7F57" w:rsidRPr="00204959">
              <w:rPr>
                <w:sz w:val="21"/>
                <w:szCs w:val="21"/>
              </w:rPr>
              <w:t xml:space="preserve">to be more resilient and our schemes </w:t>
            </w:r>
            <w:r w:rsidR="00822481" w:rsidRPr="00204959">
              <w:rPr>
                <w:sz w:val="21"/>
                <w:szCs w:val="21"/>
              </w:rPr>
              <w:t xml:space="preserve">to be </w:t>
            </w:r>
            <w:r w:rsidR="007A4B99" w:rsidRPr="00204959">
              <w:rPr>
                <w:sz w:val="21"/>
                <w:szCs w:val="21"/>
              </w:rPr>
              <w:t xml:space="preserve">more </w:t>
            </w:r>
            <w:r w:rsidR="005F7F57" w:rsidRPr="00204959">
              <w:rPr>
                <w:sz w:val="21"/>
                <w:szCs w:val="21"/>
              </w:rPr>
              <w:t>sustainable.</w:t>
            </w:r>
            <w:r w:rsidRPr="00204959">
              <w:rPr>
                <w:sz w:val="21"/>
                <w:szCs w:val="21"/>
              </w:rPr>
              <w:t xml:space="preserve"> </w:t>
            </w:r>
          </w:p>
          <w:p w14:paraId="2E477DD6" w14:textId="6DC0ED7F"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Requires </w:t>
            </w:r>
            <w:r w:rsidR="00F0073C" w:rsidRPr="00204959">
              <w:rPr>
                <w:sz w:val="21"/>
                <w:szCs w:val="21"/>
              </w:rPr>
              <w:t xml:space="preserve">a </w:t>
            </w:r>
            <w:r w:rsidRPr="00204959">
              <w:rPr>
                <w:sz w:val="21"/>
                <w:szCs w:val="21"/>
              </w:rPr>
              <w:t xml:space="preserve">shift in thinking for ongoing and future flood and river works to enable the river to behave more naturally. </w:t>
            </w:r>
          </w:p>
          <w:p w14:paraId="07B35782" w14:textId="00771770"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Sought feedback from members how they would like to contribute to </w:t>
            </w:r>
            <w:r w:rsidR="00BF2DF5" w:rsidRPr="00204959">
              <w:rPr>
                <w:sz w:val="21"/>
                <w:szCs w:val="21"/>
              </w:rPr>
              <w:t>the review process, either h</w:t>
            </w:r>
            <w:r w:rsidR="007E6866" w:rsidRPr="00204959">
              <w:rPr>
                <w:sz w:val="21"/>
                <w:szCs w:val="21"/>
              </w:rPr>
              <w:t>ave a separate meeting or extend the meeting in September.</w:t>
            </w:r>
          </w:p>
          <w:p w14:paraId="17BF50F1" w14:textId="2574F51F" w:rsidR="0081501D" w:rsidRPr="00204959" w:rsidRDefault="007948A7" w:rsidP="002F7FAD">
            <w:pPr>
              <w:pStyle w:val="IndentMinutes"/>
              <w:ind w:left="0"/>
              <w:rPr>
                <w:b/>
                <w:sz w:val="21"/>
                <w:szCs w:val="21"/>
                <w:u w:val="single"/>
              </w:rPr>
            </w:pPr>
            <w:r w:rsidRPr="00204959">
              <w:rPr>
                <w:b/>
                <w:sz w:val="21"/>
                <w:szCs w:val="21"/>
                <w:u w:val="single"/>
              </w:rPr>
              <w:t>Discussion</w:t>
            </w:r>
            <w:r w:rsidR="0081501D" w:rsidRPr="00204959">
              <w:rPr>
                <w:b/>
                <w:sz w:val="21"/>
                <w:szCs w:val="21"/>
                <w:u w:val="single"/>
              </w:rPr>
              <w:t>:</w:t>
            </w:r>
          </w:p>
          <w:p w14:paraId="2E16D7FC" w14:textId="4F6C7435" w:rsidR="00F0073C" w:rsidRPr="00204959" w:rsidRDefault="00BF2DF5" w:rsidP="00E241C6">
            <w:pPr>
              <w:pStyle w:val="ListParagraph"/>
              <w:numPr>
                <w:ilvl w:val="0"/>
                <w:numId w:val="4"/>
              </w:numPr>
              <w:spacing w:before="0"/>
              <w:ind w:left="743" w:hanging="425"/>
              <w:rPr>
                <w:sz w:val="21"/>
                <w:szCs w:val="21"/>
              </w:rPr>
            </w:pPr>
            <w:r w:rsidRPr="00204959">
              <w:rPr>
                <w:sz w:val="21"/>
                <w:szCs w:val="21"/>
              </w:rPr>
              <w:t>As previously discussed, t</w:t>
            </w:r>
            <w:r w:rsidR="00F0073C" w:rsidRPr="00204959">
              <w:rPr>
                <w:sz w:val="21"/>
                <w:szCs w:val="21"/>
              </w:rPr>
              <w:t xml:space="preserve">he </w:t>
            </w:r>
            <w:r w:rsidR="00E50590" w:rsidRPr="00204959">
              <w:rPr>
                <w:sz w:val="21"/>
                <w:szCs w:val="21"/>
              </w:rPr>
              <w:t xml:space="preserve">delay in the </w:t>
            </w:r>
            <w:r w:rsidR="00F0073C" w:rsidRPr="00204959">
              <w:rPr>
                <w:sz w:val="21"/>
                <w:szCs w:val="21"/>
              </w:rPr>
              <w:t>o</w:t>
            </w:r>
            <w:r w:rsidR="003C0344" w:rsidRPr="00204959">
              <w:rPr>
                <w:sz w:val="21"/>
                <w:szCs w:val="21"/>
              </w:rPr>
              <w:t xml:space="preserve">ptioneering process </w:t>
            </w:r>
            <w:r w:rsidR="00E50590" w:rsidRPr="00204959">
              <w:rPr>
                <w:sz w:val="21"/>
                <w:szCs w:val="21"/>
              </w:rPr>
              <w:t>will affect other interfaces (ODC spatial planning)</w:t>
            </w:r>
            <w:r w:rsidR="00822481" w:rsidRPr="00204959">
              <w:rPr>
                <w:sz w:val="21"/>
                <w:szCs w:val="21"/>
              </w:rPr>
              <w:t xml:space="preserve"> </w:t>
            </w:r>
            <w:r w:rsidR="00E50590" w:rsidRPr="00204959">
              <w:rPr>
                <w:sz w:val="21"/>
                <w:szCs w:val="21"/>
              </w:rPr>
              <w:t>and how those should be managed</w:t>
            </w:r>
            <w:r w:rsidRPr="00204959">
              <w:rPr>
                <w:sz w:val="21"/>
                <w:szCs w:val="21"/>
              </w:rPr>
              <w:t>, noting that the</w:t>
            </w:r>
            <w:r w:rsidR="003C0344" w:rsidRPr="00204959">
              <w:rPr>
                <w:sz w:val="21"/>
                <w:szCs w:val="21"/>
              </w:rPr>
              <w:t xml:space="preserve"> LTP is </w:t>
            </w:r>
            <w:r w:rsidR="00822481" w:rsidRPr="00204959">
              <w:rPr>
                <w:sz w:val="21"/>
                <w:szCs w:val="21"/>
              </w:rPr>
              <w:t xml:space="preserve">the </w:t>
            </w:r>
            <w:r w:rsidR="003C0344" w:rsidRPr="00204959">
              <w:rPr>
                <w:sz w:val="21"/>
                <w:szCs w:val="21"/>
              </w:rPr>
              <w:t xml:space="preserve">best place to do this.  </w:t>
            </w:r>
          </w:p>
          <w:p w14:paraId="2366D7BA" w14:textId="1C67ECE9" w:rsidR="00B03A3A" w:rsidRPr="00204959" w:rsidRDefault="00B03A3A" w:rsidP="00E241C6">
            <w:pPr>
              <w:pStyle w:val="ListParagraph"/>
              <w:numPr>
                <w:ilvl w:val="0"/>
                <w:numId w:val="4"/>
              </w:numPr>
              <w:spacing w:before="0"/>
              <w:ind w:left="743" w:hanging="425"/>
              <w:rPr>
                <w:sz w:val="21"/>
                <w:szCs w:val="21"/>
              </w:rPr>
            </w:pPr>
            <w:r w:rsidRPr="00204959">
              <w:rPr>
                <w:sz w:val="21"/>
                <w:szCs w:val="21"/>
              </w:rPr>
              <w:t xml:space="preserve">Members agreed to set extra time aside at the next advisory group meeting in September. </w:t>
            </w:r>
          </w:p>
          <w:p w14:paraId="1C415CAE" w14:textId="4BD7A771" w:rsidR="00676786" w:rsidRPr="00204959" w:rsidRDefault="00BF2DF5" w:rsidP="00E241C6">
            <w:pPr>
              <w:pStyle w:val="ListParagraph"/>
              <w:numPr>
                <w:ilvl w:val="0"/>
                <w:numId w:val="4"/>
              </w:numPr>
              <w:spacing w:before="0"/>
              <w:ind w:left="743" w:hanging="425"/>
              <w:rPr>
                <w:sz w:val="21"/>
                <w:szCs w:val="21"/>
              </w:rPr>
            </w:pPr>
            <w:r w:rsidRPr="00204959">
              <w:rPr>
                <w:sz w:val="21"/>
                <w:szCs w:val="21"/>
              </w:rPr>
              <w:t>Noted that F</w:t>
            </w:r>
            <w:r w:rsidR="00676786" w:rsidRPr="00204959">
              <w:rPr>
                <w:sz w:val="21"/>
                <w:szCs w:val="21"/>
              </w:rPr>
              <w:t>reshwater Management Units (FMU’s)</w:t>
            </w:r>
            <w:r w:rsidRPr="00204959">
              <w:rPr>
                <w:sz w:val="21"/>
                <w:szCs w:val="21"/>
              </w:rPr>
              <w:t xml:space="preserve"> engagement and other central government reform is occurring at the same time and is interrelated. Potential to include FMU</w:t>
            </w:r>
            <w:r w:rsidR="00822481" w:rsidRPr="00204959">
              <w:rPr>
                <w:sz w:val="21"/>
                <w:szCs w:val="21"/>
              </w:rPr>
              <w:t>’</w:t>
            </w:r>
            <w:r w:rsidRPr="00204959">
              <w:rPr>
                <w:sz w:val="21"/>
                <w:szCs w:val="21"/>
              </w:rPr>
              <w:t>s at September meeting.</w:t>
            </w:r>
            <w:r w:rsidR="00676786" w:rsidRPr="00204959">
              <w:rPr>
                <w:sz w:val="21"/>
                <w:szCs w:val="21"/>
              </w:rPr>
              <w:t xml:space="preserve"> </w:t>
            </w:r>
          </w:p>
          <w:p w14:paraId="39D9278B" w14:textId="28B95532" w:rsidR="00BF2DF5" w:rsidRPr="00204959" w:rsidRDefault="00BF2DF5" w:rsidP="00BF2DF5">
            <w:pPr>
              <w:pStyle w:val="IndentMinutes"/>
              <w:ind w:left="0"/>
              <w:rPr>
                <w:b/>
                <w:sz w:val="21"/>
                <w:szCs w:val="21"/>
                <w:u w:val="single"/>
              </w:rPr>
            </w:pPr>
            <w:r w:rsidRPr="00204959">
              <w:rPr>
                <w:b/>
                <w:sz w:val="21"/>
                <w:szCs w:val="21"/>
                <w:u w:val="single"/>
              </w:rPr>
              <w:t>Items for staff follow up:</w:t>
            </w:r>
          </w:p>
          <w:p w14:paraId="077EB238" w14:textId="2E60D8AF" w:rsidR="006F3D56" w:rsidRPr="00204959" w:rsidRDefault="00BF2DF5" w:rsidP="00E241C6">
            <w:pPr>
              <w:pStyle w:val="IndentMinutes"/>
              <w:numPr>
                <w:ilvl w:val="0"/>
                <w:numId w:val="32"/>
              </w:numPr>
              <w:rPr>
                <w:bCs/>
                <w:sz w:val="21"/>
                <w:szCs w:val="21"/>
              </w:rPr>
            </w:pPr>
            <w:r w:rsidRPr="00204959">
              <w:rPr>
                <w:bCs/>
                <w:sz w:val="21"/>
                <w:szCs w:val="21"/>
              </w:rPr>
              <w:t xml:space="preserve">Staff (Nicola Green) to provide </w:t>
            </w:r>
            <w:r w:rsidR="004F5716" w:rsidRPr="00204959">
              <w:rPr>
                <w:bCs/>
                <w:sz w:val="21"/>
                <w:szCs w:val="21"/>
              </w:rPr>
              <w:t xml:space="preserve">a </w:t>
            </w:r>
            <w:r w:rsidRPr="00204959">
              <w:rPr>
                <w:bCs/>
                <w:sz w:val="21"/>
                <w:szCs w:val="21"/>
              </w:rPr>
              <w:t xml:space="preserve">Freshwater Management awareness update at the next </w:t>
            </w:r>
            <w:r w:rsidR="00D03C4C" w:rsidRPr="00204959">
              <w:rPr>
                <w:bCs/>
                <w:sz w:val="21"/>
                <w:szCs w:val="21"/>
              </w:rPr>
              <w:t xml:space="preserve">meeting to be held on </w:t>
            </w:r>
            <w:r w:rsidR="004F5716" w:rsidRPr="00204959">
              <w:rPr>
                <w:bCs/>
                <w:sz w:val="21"/>
                <w:szCs w:val="21"/>
              </w:rPr>
              <w:t xml:space="preserve">27 </w:t>
            </w:r>
            <w:r w:rsidRPr="00204959">
              <w:rPr>
                <w:bCs/>
                <w:sz w:val="21"/>
                <w:szCs w:val="21"/>
              </w:rPr>
              <w:t>September</w:t>
            </w:r>
            <w:r w:rsidR="00D63833" w:rsidRPr="00204959">
              <w:rPr>
                <w:bCs/>
                <w:sz w:val="21"/>
                <w:szCs w:val="21"/>
              </w:rPr>
              <w:t>?</w:t>
            </w:r>
            <w:r w:rsidRPr="00204959">
              <w:rPr>
                <w:bCs/>
                <w:sz w:val="21"/>
                <w:szCs w:val="21"/>
              </w:rPr>
              <w:t xml:space="preserve"> </w:t>
            </w:r>
          </w:p>
        </w:tc>
      </w:tr>
      <w:tr w:rsidR="00F67131" w:rsidRPr="00204959" w14:paraId="5214F740" w14:textId="77777777" w:rsidTr="00053B40">
        <w:tc>
          <w:tcPr>
            <w:tcW w:w="675" w:type="dxa"/>
            <w:shd w:val="clear" w:color="auto" w:fill="auto"/>
          </w:tcPr>
          <w:p w14:paraId="45CCB03D" w14:textId="2C1D9B3F" w:rsidR="00F67131" w:rsidRPr="00204959" w:rsidRDefault="00E53A24" w:rsidP="00053B40">
            <w:pPr>
              <w:spacing w:after="0"/>
              <w:rPr>
                <w:rFonts w:ascii="Gotham Office" w:hAnsi="Gotham Office"/>
                <w:sz w:val="21"/>
                <w:szCs w:val="21"/>
              </w:rPr>
            </w:pPr>
            <w:r w:rsidRPr="00204959">
              <w:rPr>
                <w:rFonts w:ascii="Gotham Office" w:hAnsi="Gotham Office"/>
                <w:b/>
                <w:color w:val="000000"/>
                <w:sz w:val="21"/>
                <w:szCs w:val="21"/>
              </w:rPr>
              <w:t>4.</w:t>
            </w:r>
            <w:r w:rsidR="00655668" w:rsidRPr="00204959">
              <w:rPr>
                <w:rFonts w:ascii="Gotham Office" w:hAnsi="Gotham Office"/>
                <w:b/>
                <w:color w:val="000000"/>
                <w:sz w:val="21"/>
                <w:szCs w:val="21"/>
              </w:rPr>
              <w:t>5</w:t>
            </w:r>
          </w:p>
        </w:tc>
        <w:tc>
          <w:tcPr>
            <w:tcW w:w="8969" w:type="dxa"/>
            <w:shd w:val="clear" w:color="auto" w:fill="auto"/>
          </w:tcPr>
          <w:p w14:paraId="5891FE08" w14:textId="05BE0973" w:rsidR="00F67131" w:rsidRPr="00204959" w:rsidRDefault="00A61CA3" w:rsidP="00053B40">
            <w:pPr>
              <w:rPr>
                <w:rFonts w:ascii="Gotham Office" w:hAnsi="Gotham Office"/>
                <w:b/>
                <w:color w:val="000000"/>
                <w:sz w:val="21"/>
                <w:szCs w:val="21"/>
              </w:rPr>
            </w:pPr>
            <w:r w:rsidRPr="00204959">
              <w:rPr>
                <w:rFonts w:ascii="Gotham Office" w:hAnsi="Gotham Office"/>
                <w:b/>
                <w:color w:val="000000"/>
                <w:sz w:val="21"/>
                <w:szCs w:val="21"/>
              </w:rPr>
              <w:t xml:space="preserve">Finance Report </w:t>
            </w:r>
            <w:r w:rsidR="00E53A24" w:rsidRPr="00204959">
              <w:rPr>
                <w:rFonts w:ascii="Gotham Office" w:hAnsi="Gotham Office"/>
                <w:b/>
                <w:color w:val="000000"/>
                <w:sz w:val="21"/>
                <w:szCs w:val="21"/>
              </w:rPr>
              <w:t>Update</w:t>
            </w:r>
          </w:p>
          <w:p w14:paraId="5DFAEF79" w14:textId="49BBDC92" w:rsidR="00F67131" w:rsidRPr="00204959" w:rsidRDefault="00F67131" w:rsidP="00534FA6">
            <w:pPr>
              <w:ind w:left="1531" w:hanging="1531"/>
              <w:rPr>
                <w:rFonts w:ascii="Gotham Office" w:hAnsi="Gotham Office"/>
                <w:sz w:val="21"/>
                <w:szCs w:val="21"/>
              </w:rPr>
            </w:pPr>
            <w:r w:rsidRPr="00204959">
              <w:rPr>
                <w:rFonts w:ascii="Gotham Office" w:hAnsi="Gotham Office"/>
                <w:sz w:val="21"/>
                <w:szCs w:val="21"/>
              </w:rPr>
              <w:lastRenderedPageBreak/>
              <w:t xml:space="preserve">Presented by: </w:t>
            </w:r>
            <w:r w:rsidR="00A61CA3" w:rsidRPr="00204959">
              <w:rPr>
                <w:rFonts w:ascii="Gotham Office" w:hAnsi="Gotham Office"/>
                <w:sz w:val="21"/>
                <w:szCs w:val="21"/>
              </w:rPr>
              <w:t>Kirsty Brown</w:t>
            </w:r>
            <w:r w:rsidR="00534FA6" w:rsidRPr="00204959">
              <w:rPr>
                <w:rFonts w:ascii="Gotham Office" w:hAnsi="Gotham Office"/>
                <w:sz w:val="21"/>
                <w:szCs w:val="21"/>
              </w:rPr>
              <w:t xml:space="preserve">. </w:t>
            </w:r>
            <w:r w:rsidR="00A61CA3" w:rsidRPr="00204959">
              <w:rPr>
                <w:rFonts w:ascii="Gotham Office" w:hAnsi="Gotham Office"/>
                <w:sz w:val="21"/>
                <w:szCs w:val="21"/>
              </w:rPr>
              <w:t>Report taken as read.</w:t>
            </w:r>
            <w:r w:rsidR="00C15C5C" w:rsidRPr="00204959">
              <w:rPr>
                <w:rFonts w:ascii="Gotham Office" w:hAnsi="Gotham Office"/>
                <w:sz w:val="21"/>
                <w:szCs w:val="21"/>
              </w:rPr>
              <w:t xml:space="preserve"> </w:t>
            </w:r>
          </w:p>
          <w:p w14:paraId="7EC1ED10" w14:textId="77777777" w:rsidR="00F67131" w:rsidRPr="00204959" w:rsidRDefault="00F67131" w:rsidP="002F7FAD">
            <w:pPr>
              <w:pStyle w:val="IndentMinutes"/>
              <w:ind w:left="0"/>
              <w:rPr>
                <w:b/>
                <w:sz w:val="21"/>
                <w:szCs w:val="21"/>
                <w:u w:val="single"/>
              </w:rPr>
            </w:pPr>
            <w:r w:rsidRPr="00204959">
              <w:rPr>
                <w:b/>
                <w:sz w:val="21"/>
                <w:szCs w:val="21"/>
                <w:u w:val="single"/>
              </w:rPr>
              <w:t>Key Points:</w:t>
            </w:r>
          </w:p>
          <w:p w14:paraId="2460D934" w14:textId="77777777" w:rsidR="00BF2DF5" w:rsidRPr="00204959" w:rsidRDefault="000C5D9A" w:rsidP="00E241C6">
            <w:pPr>
              <w:pStyle w:val="ListParagraph"/>
              <w:numPr>
                <w:ilvl w:val="0"/>
                <w:numId w:val="8"/>
              </w:numPr>
              <w:spacing w:before="0"/>
              <w:ind w:left="743" w:hanging="425"/>
              <w:rPr>
                <w:sz w:val="21"/>
                <w:szCs w:val="21"/>
              </w:rPr>
            </w:pPr>
            <w:r w:rsidRPr="00204959">
              <w:rPr>
                <w:sz w:val="21"/>
                <w:szCs w:val="21"/>
              </w:rPr>
              <w:t>Revenue and expenditure update for the</w:t>
            </w:r>
            <w:r w:rsidR="00FF3C68" w:rsidRPr="00204959">
              <w:rPr>
                <w:sz w:val="21"/>
                <w:szCs w:val="21"/>
              </w:rPr>
              <w:t xml:space="preserve"> 6 months ending </w:t>
            </w:r>
            <w:r w:rsidR="00A61CA3" w:rsidRPr="00204959">
              <w:rPr>
                <w:sz w:val="21"/>
                <w:szCs w:val="21"/>
              </w:rPr>
              <w:t>31 December 202</w:t>
            </w:r>
            <w:r w:rsidR="00BF2DF5" w:rsidRPr="00204959">
              <w:rPr>
                <w:sz w:val="21"/>
                <w:szCs w:val="21"/>
              </w:rPr>
              <w:t>2.</w:t>
            </w:r>
          </w:p>
          <w:p w14:paraId="70B08588" w14:textId="5407F74B" w:rsidR="00F67131" w:rsidRPr="00204959" w:rsidRDefault="00BF2DF5" w:rsidP="00E241C6">
            <w:pPr>
              <w:pStyle w:val="ListParagraph"/>
              <w:numPr>
                <w:ilvl w:val="0"/>
                <w:numId w:val="8"/>
              </w:numPr>
              <w:spacing w:before="0"/>
              <w:ind w:left="743" w:hanging="425"/>
              <w:rPr>
                <w:sz w:val="21"/>
                <w:szCs w:val="21"/>
              </w:rPr>
            </w:pPr>
            <w:r w:rsidRPr="00204959">
              <w:rPr>
                <w:sz w:val="21"/>
                <w:szCs w:val="21"/>
              </w:rPr>
              <w:t>Total operating revenue</w:t>
            </w:r>
            <w:r w:rsidR="006F3D56" w:rsidRPr="00204959">
              <w:rPr>
                <w:sz w:val="21"/>
                <w:szCs w:val="21"/>
              </w:rPr>
              <w:t xml:space="preserve"> </w:t>
            </w:r>
            <w:r w:rsidR="00BC1BEC" w:rsidRPr="00204959">
              <w:rPr>
                <w:sz w:val="21"/>
                <w:szCs w:val="21"/>
              </w:rPr>
              <w:t>is</w:t>
            </w:r>
            <w:r w:rsidR="00C15C5C" w:rsidRPr="00204959">
              <w:rPr>
                <w:sz w:val="21"/>
                <w:szCs w:val="21"/>
              </w:rPr>
              <w:t xml:space="preserve"> </w:t>
            </w:r>
            <w:r w:rsidR="00BC1BEC" w:rsidRPr="00204959">
              <w:rPr>
                <w:sz w:val="21"/>
                <w:szCs w:val="21"/>
              </w:rPr>
              <w:t>$</w:t>
            </w:r>
            <w:r w:rsidR="00C15C5C" w:rsidRPr="00204959">
              <w:rPr>
                <w:sz w:val="21"/>
                <w:szCs w:val="21"/>
              </w:rPr>
              <w:t>27,000 higher</w:t>
            </w:r>
            <w:r w:rsidR="00880309" w:rsidRPr="00204959">
              <w:rPr>
                <w:sz w:val="21"/>
                <w:szCs w:val="21"/>
              </w:rPr>
              <w:t xml:space="preserve"> than budget due to gravel management fees. </w:t>
            </w:r>
          </w:p>
          <w:p w14:paraId="2DADDA61" w14:textId="23CCEB8A" w:rsidR="00FF3C68" w:rsidRPr="00204959" w:rsidRDefault="00FF3C68" w:rsidP="00E241C6">
            <w:pPr>
              <w:pStyle w:val="ListParagraph"/>
              <w:numPr>
                <w:ilvl w:val="0"/>
                <w:numId w:val="8"/>
              </w:numPr>
              <w:spacing w:before="0"/>
              <w:ind w:left="743" w:hanging="425"/>
              <w:rPr>
                <w:sz w:val="21"/>
                <w:szCs w:val="21"/>
              </w:rPr>
            </w:pPr>
            <w:r w:rsidRPr="00204959">
              <w:rPr>
                <w:sz w:val="21"/>
                <w:szCs w:val="21"/>
              </w:rPr>
              <w:t>Total operatio</w:t>
            </w:r>
            <w:r w:rsidR="00C15C5C" w:rsidRPr="00204959">
              <w:rPr>
                <w:sz w:val="21"/>
                <w:szCs w:val="21"/>
              </w:rPr>
              <w:t>n</w:t>
            </w:r>
            <w:r w:rsidR="00F27519" w:rsidRPr="00204959">
              <w:rPr>
                <w:sz w:val="21"/>
                <w:szCs w:val="21"/>
              </w:rPr>
              <w:t xml:space="preserve"> </w:t>
            </w:r>
            <w:r w:rsidR="00880309" w:rsidRPr="00204959">
              <w:rPr>
                <w:sz w:val="21"/>
                <w:szCs w:val="21"/>
              </w:rPr>
              <w:t>expenditure</w:t>
            </w:r>
            <w:r w:rsidRPr="00204959">
              <w:rPr>
                <w:sz w:val="21"/>
                <w:szCs w:val="21"/>
              </w:rPr>
              <w:t xml:space="preserve"> $</w:t>
            </w:r>
            <w:r w:rsidR="00C15C5C" w:rsidRPr="00204959">
              <w:rPr>
                <w:sz w:val="21"/>
                <w:szCs w:val="21"/>
              </w:rPr>
              <w:t>73,000 lower</w:t>
            </w:r>
            <w:r w:rsidR="00880309" w:rsidRPr="00204959">
              <w:rPr>
                <w:sz w:val="21"/>
                <w:szCs w:val="21"/>
              </w:rPr>
              <w:t xml:space="preserve"> than budget.</w:t>
            </w:r>
          </w:p>
          <w:p w14:paraId="6AF562B8" w14:textId="0774CFBF" w:rsidR="00497251" w:rsidRPr="00204959" w:rsidRDefault="00497251" w:rsidP="00E241C6">
            <w:pPr>
              <w:pStyle w:val="ListParagraph"/>
              <w:numPr>
                <w:ilvl w:val="0"/>
                <w:numId w:val="8"/>
              </w:numPr>
              <w:spacing w:before="0"/>
              <w:ind w:left="743" w:hanging="425"/>
              <w:rPr>
                <w:sz w:val="21"/>
                <w:szCs w:val="21"/>
              </w:rPr>
            </w:pPr>
            <w:r w:rsidRPr="00204959">
              <w:rPr>
                <w:sz w:val="21"/>
                <w:szCs w:val="21"/>
              </w:rPr>
              <w:t>Total operating surplus of $</w:t>
            </w:r>
            <w:r w:rsidR="00C15C5C" w:rsidRPr="00204959">
              <w:rPr>
                <w:sz w:val="21"/>
                <w:szCs w:val="21"/>
              </w:rPr>
              <w:t>100</w:t>
            </w:r>
            <w:r w:rsidR="00855786" w:rsidRPr="00204959">
              <w:rPr>
                <w:sz w:val="21"/>
                <w:szCs w:val="21"/>
              </w:rPr>
              <w:t>,000.</w:t>
            </w:r>
          </w:p>
          <w:p w14:paraId="6DC808A7" w14:textId="26A68146" w:rsidR="00FF3C68" w:rsidRPr="00204959" w:rsidRDefault="00FF3C68" w:rsidP="00E241C6">
            <w:pPr>
              <w:pStyle w:val="ListParagraph"/>
              <w:numPr>
                <w:ilvl w:val="0"/>
                <w:numId w:val="8"/>
              </w:numPr>
              <w:spacing w:before="0"/>
              <w:ind w:left="743" w:hanging="425"/>
              <w:rPr>
                <w:sz w:val="21"/>
                <w:szCs w:val="21"/>
              </w:rPr>
            </w:pPr>
            <w:r w:rsidRPr="00204959">
              <w:rPr>
                <w:sz w:val="21"/>
                <w:szCs w:val="21"/>
              </w:rPr>
              <w:t xml:space="preserve">Total capital </w:t>
            </w:r>
            <w:r w:rsidR="002E7DF4" w:rsidRPr="00204959">
              <w:rPr>
                <w:sz w:val="21"/>
                <w:szCs w:val="21"/>
              </w:rPr>
              <w:t>revenue</w:t>
            </w:r>
            <w:r w:rsidRPr="00204959">
              <w:rPr>
                <w:sz w:val="21"/>
                <w:szCs w:val="21"/>
              </w:rPr>
              <w:t xml:space="preserve"> $</w:t>
            </w:r>
            <w:r w:rsidR="00C15C5C" w:rsidRPr="00204959">
              <w:rPr>
                <w:sz w:val="21"/>
                <w:szCs w:val="21"/>
              </w:rPr>
              <w:t>445,000</w:t>
            </w:r>
            <w:r w:rsidR="00BB0B03" w:rsidRPr="00204959">
              <w:rPr>
                <w:sz w:val="21"/>
                <w:szCs w:val="21"/>
              </w:rPr>
              <w:t xml:space="preserve"> </w:t>
            </w:r>
            <w:r w:rsidR="00497251" w:rsidRPr="00204959">
              <w:rPr>
                <w:sz w:val="21"/>
                <w:szCs w:val="21"/>
              </w:rPr>
              <w:t>higher due to final insurance</w:t>
            </w:r>
            <w:r w:rsidR="00855786" w:rsidRPr="00204959">
              <w:rPr>
                <w:sz w:val="21"/>
                <w:szCs w:val="21"/>
              </w:rPr>
              <w:t xml:space="preserve"> pay out for the April 2017 flood event.</w:t>
            </w:r>
            <w:r w:rsidR="00497251" w:rsidRPr="00204959">
              <w:rPr>
                <w:sz w:val="21"/>
                <w:szCs w:val="21"/>
              </w:rPr>
              <w:t xml:space="preserve"> </w:t>
            </w:r>
          </w:p>
          <w:p w14:paraId="3F51B8E9" w14:textId="5CBA279B" w:rsidR="00FF3C68" w:rsidRPr="00204959" w:rsidRDefault="00FF3C68" w:rsidP="00E241C6">
            <w:pPr>
              <w:pStyle w:val="ListParagraph"/>
              <w:numPr>
                <w:ilvl w:val="0"/>
                <w:numId w:val="8"/>
              </w:numPr>
              <w:spacing w:before="0"/>
              <w:ind w:left="743" w:hanging="425"/>
              <w:rPr>
                <w:sz w:val="21"/>
                <w:szCs w:val="21"/>
              </w:rPr>
            </w:pPr>
            <w:r w:rsidRPr="00204959">
              <w:rPr>
                <w:sz w:val="21"/>
                <w:szCs w:val="21"/>
              </w:rPr>
              <w:t xml:space="preserve">Total </w:t>
            </w:r>
            <w:r w:rsidR="00855786" w:rsidRPr="00204959">
              <w:rPr>
                <w:sz w:val="21"/>
                <w:szCs w:val="21"/>
              </w:rPr>
              <w:t>capital expenditure was</w:t>
            </w:r>
            <w:r w:rsidRPr="00204959">
              <w:rPr>
                <w:sz w:val="21"/>
                <w:szCs w:val="21"/>
              </w:rPr>
              <w:t xml:space="preserve"> $</w:t>
            </w:r>
            <w:r w:rsidR="00C15C5C" w:rsidRPr="00204959">
              <w:rPr>
                <w:sz w:val="21"/>
                <w:szCs w:val="21"/>
              </w:rPr>
              <w:t>28,000 lower</w:t>
            </w:r>
            <w:r w:rsidR="006A38BD" w:rsidRPr="00204959">
              <w:rPr>
                <w:sz w:val="21"/>
                <w:szCs w:val="21"/>
              </w:rPr>
              <w:t xml:space="preserve"> than budget</w:t>
            </w:r>
            <w:r w:rsidR="002E7DF4" w:rsidRPr="00204959">
              <w:rPr>
                <w:sz w:val="21"/>
                <w:szCs w:val="21"/>
              </w:rPr>
              <w:t>.</w:t>
            </w:r>
          </w:p>
          <w:p w14:paraId="55F82B2A" w14:textId="7CC8ECF6" w:rsidR="006A38BD" w:rsidRPr="00204959" w:rsidRDefault="006A38BD" w:rsidP="00E241C6">
            <w:pPr>
              <w:pStyle w:val="ListParagraph"/>
              <w:numPr>
                <w:ilvl w:val="0"/>
                <w:numId w:val="8"/>
              </w:numPr>
              <w:spacing w:before="0"/>
              <w:ind w:left="743" w:hanging="425"/>
              <w:rPr>
                <w:sz w:val="21"/>
                <w:szCs w:val="21"/>
              </w:rPr>
            </w:pPr>
            <w:r w:rsidRPr="00204959">
              <w:rPr>
                <w:sz w:val="21"/>
                <w:szCs w:val="21"/>
              </w:rPr>
              <w:t xml:space="preserve">Total funds available in reserves as </w:t>
            </w:r>
            <w:proofErr w:type="gramStart"/>
            <w:r w:rsidRPr="00204959">
              <w:rPr>
                <w:sz w:val="21"/>
                <w:szCs w:val="21"/>
              </w:rPr>
              <w:t>at</w:t>
            </w:r>
            <w:proofErr w:type="gramEnd"/>
            <w:r w:rsidR="00242D9F" w:rsidRPr="00204959">
              <w:rPr>
                <w:sz w:val="21"/>
                <w:szCs w:val="21"/>
              </w:rPr>
              <w:t xml:space="preserve"> </w:t>
            </w:r>
            <w:r w:rsidRPr="00204959">
              <w:rPr>
                <w:sz w:val="21"/>
                <w:szCs w:val="21"/>
              </w:rPr>
              <w:t>31 December 2022 was $1,091</w:t>
            </w:r>
            <w:r w:rsidR="00242D9F" w:rsidRPr="00204959">
              <w:rPr>
                <w:sz w:val="21"/>
                <w:szCs w:val="21"/>
              </w:rPr>
              <w:t>M.</w:t>
            </w:r>
          </w:p>
          <w:p w14:paraId="74EDD604" w14:textId="70A2CE40" w:rsidR="00FF3C68" w:rsidRPr="00204959" w:rsidRDefault="00FF3C68" w:rsidP="00E241C6">
            <w:pPr>
              <w:pStyle w:val="ListParagraph"/>
              <w:numPr>
                <w:ilvl w:val="0"/>
                <w:numId w:val="8"/>
              </w:numPr>
              <w:spacing w:before="0"/>
              <w:ind w:left="743" w:hanging="425"/>
              <w:rPr>
                <w:sz w:val="21"/>
                <w:szCs w:val="21"/>
              </w:rPr>
            </w:pPr>
            <w:r w:rsidRPr="00204959">
              <w:rPr>
                <w:sz w:val="21"/>
                <w:szCs w:val="21"/>
              </w:rPr>
              <w:t>Internal loans</w:t>
            </w:r>
            <w:r w:rsidR="006A38BD" w:rsidRPr="00204959">
              <w:rPr>
                <w:sz w:val="21"/>
                <w:szCs w:val="21"/>
              </w:rPr>
              <w:t xml:space="preserve"> had a</w:t>
            </w:r>
            <w:r w:rsidRPr="00204959">
              <w:rPr>
                <w:sz w:val="21"/>
                <w:szCs w:val="21"/>
              </w:rPr>
              <w:t xml:space="preserve"> closing balance as </w:t>
            </w:r>
            <w:r w:rsidR="006A7C6D" w:rsidRPr="00204959">
              <w:rPr>
                <w:sz w:val="21"/>
                <w:szCs w:val="21"/>
              </w:rPr>
              <w:t>of</w:t>
            </w:r>
            <w:r w:rsidRPr="00204959">
              <w:rPr>
                <w:sz w:val="21"/>
                <w:szCs w:val="21"/>
              </w:rPr>
              <w:t xml:space="preserve"> 31 December 2022 </w:t>
            </w:r>
            <w:r w:rsidR="006A38BD" w:rsidRPr="00204959">
              <w:rPr>
                <w:sz w:val="21"/>
                <w:szCs w:val="21"/>
              </w:rPr>
              <w:t xml:space="preserve">of </w:t>
            </w:r>
            <w:r w:rsidRPr="00204959">
              <w:rPr>
                <w:sz w:val="21"/>
                <w:szCs w:val="21"/>
              </w:rPr>
              <w:t>$</w:t>
            </w:r>
            <w:r w:rsidR="00C15C5C" w:rsidRPr="00204959">
              <w:rPr>
                <w:sz w:val="21"/>
                <w:szCs w:val="21"/>
              </w:rPr>
              <w:t>4.1M</w:t>
            </w:r>
            <w:r w:rsidR="002E7DF4" w:rsidRPr="00204959">
              <w:rPr>
                <w:sz w:val="21"/>
                <w:szCs w:val="21"/>
              </w:rPr>
              <w:t>.</w:t>
            </w:r>
          </w:p>
          <w:p w14:paraId="777A0D6B" w14:textId="3484D9B2" w:rsidR="00F67131" w:rsidRPr="00204959" w:rsidRDefault="00FF3C68" w:rsidP="00E241C6">
            <w:pPr>
              <w:pStyle w:val="ListParagraph"/>
              <w:numPr>
                <w:ilvl w:val="0"/>
                <w:numId w:val="8"/>
              </w:numPr>
              <w:spacing w:before="0"/>
              <w:ind w:left="743" w:hanging="425"/>
              <w:rPr>
                <w:sz w:val="21"/>
                <w:szCs w:val="21"/>
              </w:rPr>
            </w:pPr>
            <w:r w:rsidRPr="00204959">
              <w:rPr>
                <w:sz w:val="21"/>
                <w:szCs w:val="21"/>
              </w:rPr>
              <w:t xml:space="preserve">Asset valuation as </w:t>
            </w:r>
            <w:r w:rsidR="006A7C6D" w:rsidRPr="00204959">
              <w:rPr>
                <w:sz w:val="21"/>
                <w:szCs w:val="21"/>
              </w:rPr>
              <w:t>of</w:t>
            </w:r>
            <w:r w:rsidRPr="00204959">
              <w:rPr>
                <w:sz w:val="21"/>
                <w:szCs w:val="21"/>
              </w:rPr>
              <w:t xml:space="preserve"> </w:t>
            </w:r>
            <w:r w:rsidR="002E7DF4" w:rsidRPr="00204959">
              <w:rPr>
                <w:sz w:val="21"/>
                <w:szCs w:val="21"/>
              </w:rPr>
              <w:t>1 July 2022</w:t>
            </w:r>
            <w:r w:rsidR="006A38BD" w:rsidRPr="00204959">
              <w:rPr>
                <w:sz w:val="21"/>
                <w:szCs w:val="21"/>
              </w:rPr>
              <w:t xml:space="preserve"> of</w:t>
            </w:r>
            <w:r w:rsidRPr="00204959">
              <w:rPr>
                <w:sz w:val="21"/>
                <w:szCs w:val="21"/>
              </w:rPr>
              <w:t xml:space="preserve"> $</w:t>
            </w:r>
            <w:r w:rsidR="00C15C5C" w:rsidRPr="00204959">
              <w:rPr>
                <w:sz w:val="21"/>
                <w:szCs w:val="21"/>
              </w:rPr>
              <w:t>56M</w:t>
            </w:r>
            <w:r w:rsidR="002E7DF4" w:rsidRPr="00204959">
              <w:rPr>
                <w:sz w:val="21"/>
                <w:szCs w:val="21"/>
              </w:rPr>
              <w:t>.</w:t>
            </w:r>
          </w:p>
          <w:p w14:paraId="6FDFA4E1" w14:textId="6620D274" w:rsidR="00C15C5C" w:rsidRPr="00204959" w:rsidRDefault="006A38BD" w:rsidP="00BC1BEC">
            <w:pPr>
              <w:pStyle w:val="IndentMinutes"/>
              <w:ind w:left="0"/>
              <w:rPr>
                <w:b/>
                <w:sz w:val="21"/>
                <w:szCs w:val="21"/>
              </w:rPr>
            </w:pPr>
            <w:r w:rsidRPr="00204959">
              <w:rPr>
                <w:b/>
                <w:sz w:val="21"/>
                <w:szCs w:val="21"/>
              </w:rPr>
              <w:t>Discussion</w:t>
            </w:r>
            <w:r w:rsidR="00BC1BEC" w:rsidRPr="00204959">
              <w:rPr>
                <w:b/>
                <w:sz w:val="21"/>
                <w:szCs w:val="21"/>
              </w:rPr>
              <w:t>:</w:t>
            </w:r>
          </w:p>
          <w:p w14:paraId="462619F1" w14:textId="0F9887FD" w:rsidR="00C15C5C" w:rsidRPr="00204959" w:rsidRDefault="006A38BD" w:rsidP="00E241C6">
            <w:pPr>
              <w:pStyle w:val="ListParagraph"/>
              <w:numPr>
                <w:ilvl w:val="0"/>
                <w:numId w:val="8"/>
              </w:numPr>
              <w:ind w:left="743" w:hanging="425"/>
              <w:rPr>
                <w:sz w:val="21"/>
                <w:szCs w:val="21"/>
              </w:rPr>
            </w:pPr>
            <w:r w:rsidRPr="00204959">
              <w:rPr>
                <w:sz w:val="21"/>
                <w:szCs w:val="21"/>
              </w:rPr>
              <w:t xml:space="preserve">Scheme is funded 20% general rates and 80% targeted rates.  The 20% contribution is a combination of general rates and investment income from </w:t>
            </w:r>
            <w:r w:rsidR="00C15C5C" w:rsidRPr="00204959">
              <w:rPr>
                <w:sz w:val="21"/>
                <w:szCs w:val="21"/>
              </w:rPr>
              <w:t xml:space="preserve">Quayside </w:t>
            </w:r>
            <w:r w:rsidRPr="00204959">
              <w:rPr>
                <w:sz w:val="21"/>
                <w:szCs w:val="21"/>
              </w:rPr>
              <w:t>H</w:t>
            </w:r>
            <w:r w:rsidR="00C15C5C" w:rsidRPr="00204959">
              <w:rPr>
                <w:sz w:val="21"/>
                <w:szCs w:val="21"/>
              </w:rPr>
              <w:t>olding</w:t>
            </w:r>
            <w:r w:rsidRPr="00204959">
              <w:rPr>
                <w:sz w:val="21"/>
                <w:szCs w:val="21"/>
              </w:rPr>
              <w:t>s</w:t>
            </w:r>
            <w:r w:rsidR="00C15C5C" w:rsidRPr="00204959">
              <w:rPr>
                <w:sz w:val="21"/>
                <w:szCs w:val="21"/>
              </w:rPr>
              <w:t xml:space="preserve"> ($40M).</w:t>
            </w:r>
          </w:p>
          <w:p w14:paraId="67C7EF29" w14:textId="446D507C" w:rsidR="004609A0" w:rsidRPr="00204959" w:rsidRDefault="004609A0" w:rsidP="00E241C6">
            <w:pPr>
              <w:pStyle w:val="ListParagraph"/>
              <w:numPr>
                <w:ilvl w:val="0"/>
                <w:numId w:val="8"/>
              </w:numPr>
              <w:spacing w:before="0"/>
              <w:ind w:left="743" w:hanging="425"/>
              <w:rPr>
                <w:sz w:val="21"/>
                <w:szCs w:val="21"/>
              </w:rPr>
            </w:pPr>
            <w:r w:rsidRPr="00204959">
              <w:rPr>
                <w:sz w:val="21"/>
                <w:szCs w:val="21"/>
              </w:rPr>
              <w:t xml:space="preserve">It was noted that </w:t>
            </w:r>
            <w:r w:rsidR="00B03A3A" w:rsidRPr="00204959">
              <w:rPr>
                <w:sz w:val="21"/>
                <w:szCs w:val="21"/>
              </w:rPr>
              <w:t>the Waioeka-Otara Rivers Scheme</w:t>
            </w:r>
            <w:r w:rsidRPr="00204959">
              <w:rPr>
                <w:sz w:val="21"/>
                <w:szCs w:val="21"/>
              </w:rPr>
              <w:t xml:space="preserve"> has the highest rates per capita when compared to other </w:t>
            </w:r>
            <w:r w:rsidR="00B03A3A" w:rsidRPr="00204959">
              <w:rPr>
                <w:sz w:val="21"/>
                <w:szCs w:val="21"/>
              </w:rPr>
              <w:t>schemes</w:t>
            </w:r>
            <w:r w:rsidRPr="00204959">
              <w:rPr>
                <w:sz w:val="21"/>
                <w:szCs w:val="21"/>
              </w:rPr>
              <w:t>. Councillors represent your region but councillors across the region need to understand other locations and their challenges.</w:t>
            </w:r>
          </w:p>
          <w:p w14:paraId="0674A7CA" w14:textId="3B6797F1" w:rsidR="002631B6" w:rsidRPr="00204959" w:rsidRDefault="000B3B4E" w:rsidP="00E241C6">
            <w:pPr>
              <w:pStyle w:val="ListParagraph"/>
              <w:numPr>
                <w:ilvl w:val="0"/>
                <w:numId w:val="8"/>
              </w:numPr>
              <w:ind w:left="743" w:hanging="425"/>
              <w:rPr>
                <w:sz w:val="21"/>
                <w:szCs w:val="21"/>
              </w:rPr>
            </w:pPr>
            <w:r w:rsidRPr="00204959">
              <w:rPr>
                <w:sz w:val="21"/>
                <w:szCs w:val="21"/>
              </w:rPr>
              <w:t xml:space="preserve">LTP – </w:t>
            </w:r>
            <w:r w:rsidR="004609A0" w:rsidRPr="00204959">
              <w:rPr>
                <w:sz w:val="21"/>
                <w:szCs w:val="21"/>
              </w:rPr>
              <w:t>R</w:t>
            </w:r>
            <w:r w:rsidRPr="00204959">
              <w:rPr>
                <w:sz w:val="21"/>
                <w:szCs w:val="21"/>
              </w:rPr>
              <w:t xml:space="preserve">evenue and </w:t>
            </w:r>
            <w:r w:rsidR="004609A0" w:rsidRPr="00204959">
              <w:rPr>
                <w:sz w:val="21"/>
                <w:szCs w:val="21"/>
              </w:rPr>
              <w:t xml:space="preserve">financing </w:t>
            </w:r>
            <w:r w:rsidRPr="00204959">
              <w:rPr>
                <w:sz w:val="21"/>
                <w:szCs w:val="21"/>
              </w:rPr>
              <w:t>policy are up for review in relation to rates.</w:t>
            </w:r>
          </w:p>
          <w:p w14:paraId="1B8ED884" w14:textId="51F6FBCD" w:rsidR="006F34C7" w:rsidRPr="00204959" w:rsidRDefault="006F34C7" w:rsidP="00534FA6">
            <w:pPr>
              <w:pStyle w:val="ListParagraph"/>
              <w:numPr>
                <w:ilvl w:val="0"/>
                <w:numId w:val="0"/>
              </w:numPr>
              <w:ind w:left="743"/>
              <w:rPr>
                <w:sz w:val="21"/>
                <w:szCs w:val="21"/>
              </w:rPr>
            </w:pPr>
          </w:p>
        </w:tc>
      </w:tr>
      <w:tr w:rsidR="00F67131" w:rsidRPr="00204959" w14:paraId="0EFD4BAA" w14:textId="77777777" w:rsidTr="00053B40">
        <w:tc>
          <w:tcPr>
            <w:tcW w:w="675" w:type="dxa"/>
            <w:shd w:val="clear" w:color="auto" w:fill="auto"/>
          </w:tcPr>
          <w:p w14:paraId="095E2E0A" w14:textId="6A0D05E9" w:rsidR="00F67131" w:rsidRPr="00204959" w:rsidRDefault="00E47908" w:rsidP="00053B40">
            <w:pPr>
              <w:spacing w:after="0"/>
              <w:rPr>
                <w:rFonts w:ascii="Gotham Office" w:hAnsi="Gotham Office"/>
                <w:b/>
                <w:bCs/>
                <w:sz w:val="21"/>
                <w:szCs w:val="21"/>
              </w:rPr>
            </w:pPr>
            <w:r w:rsidRPr="00204959">
              <w:rPr>
                <w:rFonts w:ascii="Gotham Office" w:hAnsi="Gotham Office"/>
                <w:b/>
                <w:bCs/>
                <w:sz w:val="21"/>
                <w:szCs w:val="21"/>
              </w:rPr>
              <w:lastRenderedPageBreak/>
              <w:t>4.</w:t>
            </w:r>
            <w:r w:rsidR="00F12358" w:rsidRPr="00204959">
              <w:rPr>
                <w:rFonts w:ascii="Gotham Office" w:hAnsi="Gotham Office"/>
                <w:b/>
                <w:bCs/>
                <w:sz w:val="21"/>
                <w:szCs w:val="21"/>
              </w:rPr>
              <w:t>6</w:t>
            </w:r>
          </w:p>
        </w:tc>
        <w:tc>
          <w:tcPr>
            <w:tcW w:w="8969" w:type="dxa"/>
            <w:shd w:val="clear" w:color="auto" w:fill="auto"/>
          </w:tcPr>
          <w:p w14:paraId="4D99CC44" w14:textId="77777777" w:rsidR="004E63CB" w:rsidRPr="00204959" w:rsidRDefault="004E63CB" w:rsidP="004E63CB">
            <w:pPr>
              <w:spacing w:after="0"/>
              <w:rPr>
                <w:rFonts w:ascii="Gotham Office" w:hAnsi="Gotham Office"/>
                <w:b/>
                <w:bCs/>
                <w:sz w:val="21"/>
                <w:szCs w:val="21"/>
              </w:rPr>
            </w:pPr>
            <w:bookmarkStart w:id="11" w:name="PDF2_Recommendations_24592"/>
            <w:bookmarkEnd w:id="11"/>
            <w:r w:rsidRPr="00204959">
              <w:rPr>
                <w:rFonts w:ascii="Gotham Office" w:hAnsi="Gotham Office"/>
                <w:b/>
                <w:bCs/>
                <w:sz w:val="21"/>
                <w:szCs w:val="21"/>
              </w:rPr>
              <w:t>General Business</w:t>
            </w:r>
          </w:p>
          <w:p w14:paraId="2CBBE042" w14:textId="77777777" w:rsidR="00B03A3A" w:rsidRPr="00204959" w:rsidRDefault="00B03A3A" w:rsidP="004E63CB">
            <w:pPr>
              <w:ind w:left="1531" w:hanging="1531"/>
              <w:rPr>
                <w:rFonts w:ascii="Gotham Office" w:hAnsi="Gotham Office"/>
                <w:sz w:val="21"/>
                <w:szCs w:val="21"/>
              </w:rPr>
            </w:pPr>
          </w:p>
          <w:p w14:paraId="0BEEED72" w14:textId="08DBB271" w:rsidR="004E63CB" w:rsidRPr="00204959" w:rsidRDefault="004E63CB" w:rsidP="004E63CB">
            <w:pPr>
              <w:ind w:left="1531" w:hanging="1531"/>
              <w:rPr>
                <w:rFonts w:ascii="Gotham Office" w:hAnsi="Gotham Office"/>
                <w:sz w:val="21"/>
                <w:szCs w:val="21"/>
              </w:rPr>
            </w:pPr>
            <w:r w:rsidRPr="00204959">
              <w:rPr>
                <w:rFonts w:ascii="Gotham Office" w:hAnsi="Gotham Office"/>
                <w:sz w:val="21"/>
                <w:szCs w:val="21"/>
              </w:rPr>
              <w:t>Presented by: Kirsty Brown and Laura Boucher</w:t>
            </w:r>
            <w:r w:rsidR="00B03A3A" w:rsidRPr="00204959">
              <w:rPr>
                <w:rFonts w:ascii="Gotham Office" w:hAnsi="Gotham Office"/>
                <w:sz w:val="21"/>
                <w:szCs w:val="21"/>
              </w:rPr>
              <w:t xml:space="preserve">. Agenda report taken as read. </w:t>
            </w:r>
          </w:p>
          <w:p w14:paraId="357D9D01" w14:textId="77777777" w:rsidR="004E63CB" w:rsidRPr="00204959" w:rsidRDefault="004E63CB" w:rsidP="004E63CB">
            <w:pPr>
              <w:pStyle w:val="IndentMinutes"/>
              <w:ind w:left="0"/>
              <w:rPr>
                <w:b/>
                <w:sz w:val="21"/>
                <w:szCs w:val="21"/>
                <w:u w:val="single"/>
              </w:rPr>
            </w:pPr>
            <w:r w:rsidRPr="00204959">
              <w:rPr>
                <w:b/>
                <w:sz w:val="21"/>
                <w:szCs w:val="21"/>
                <w:u w:val="single"/>
              </w:rPr>
              <w:t>Key Points:</w:t>
            </w:r>
          </w:p>
          <w:p w14:paraId="2EFCEC82" w14:textId="22A5CDD9" w:rsidR="004E63CB" w:rsidRPr="00204959" w:rsidRDefault="004E63CB" w:rsidP="004E63CB">
            <w:pPr>
              <w:pStyle w:val="IndentMinutes"/>
              <w:numPr>
                <w:ilvl w:val="0"/>
                <w:numId w:val="15"/>
              </w:numPr>
              <w:spacing w:before="0" w:after="0"/>
              <w:rPr>
                <w:bCs/>
                <w:sz w:val="21"/>
                <w:szCs w:val="21"/>
              </w:rPr>
            </w:pPr>
            <w:r w:rsidRPr="00204959">
              <w:rPr>
                <w:bCs/>
                <w:sz w:val="21"/>
                <w:szCs w:val="21"/>
              </w:rPr>
              <w:t xml:space="preserve">Expecting significant impact on the cost and availability of infrastructure insurance coverage following the Auckland floods and Cyclone Gabrielle. </w:t>
            </w:r>
          </w:p>
          <w:p w14:paraId="3809F318" w14:textId="456B848B" w:rsidR="004E63CB" w:rsidRPr="00204959" w:rsidRDefault="004E63CB" w:rsidP="004E63CB">
            <w:pPr>
              <w:pStyle w:val="IndentMinutes"/>
              <w:numPr>
                <w:ilvl w:val="0"/>
                <w:numId w:val="15"/>
              </w:numPr>
              <w:spacing w:before="0" w:after="0"/>
              <w:rPr>
                <w:bCs/>
                <w:sz w:val="21"/>
                <w:szCs w:val="21"/>
              </w:rPr>
            </w:pPr>
            <w:r w:rsidRPr="00204959">
              <w:rPr>
                <w:bCs/>
                <w:sz w:val="21"/>
                <w:szCs w:val="21"/>
              </w:rPr>
              <w:t xml:space="preserve">Careful monitoring and analysis of the insurance market and Council’s asset risk is required.  Members will be kept </w:t>
            </w:r>
            <w:r w:rsidR="00754788" w:rsidRPr="00204959">
              <w:rPr>
                <w:bCs/>
                <w:sz w:val="21"/>
                <w:szCs w:val="21"/>
              </w:rPr>
              <w:t>informed,</w:t>
            </w:r>
            <w:r w:rsidRPr="00204959">
              <w:rPr>
                <w:bCs/>
                <w:sz w:val="21"/>
                <w:szCs w:val="21"/>
              </w:rPr>
              <w:t xml:space="preserve"> and more information </w:t>
            </w:r>
            <w:r w:rsidR="00B03A3A" w:rsidRPr="00204959">
              <w:rPr>
                <w:bCs/>
                <w:sz w:val="21"/>
                <w:szCs w:val="21"/>
              </w:rPr>
              <w:t xml:space="preserve">should be </w:t>
            </w:r>
            <w:r w:rsidRPr="00204959">
              <w:rPr>
                <w:bCs/>
                <w:sz w:val="21"/>
                <w:szCs w:val="21"/>
              </w:rPr>
              <w:t xml:space="preserve">available at the September meeting. </w:t>
            </w:r>
          </w:p>
          <w:p w14:paraId="70BFBE93" w14:textId="6F7B809D" w:rsidR="004E63CB" w:rsidRPr="00204959" w:rsidRDefault="004E63CB" w:rsidP="004E63CB">
            <w:pPr>
              <w:pStyle w:val="IndentMinutes"/>
              <w:numPr>
                <w:ilvl w:val="0"/>
                <w:numId w:val="15"/>
              </w:numPr>
              <w:spacing w:before="0" w:after="0"/>
              <w:rPr>
                <w:bCs/>
                <w:sz w:val="21"/>
                <w:szCs w:val="21"/>
              </w:rPr>
            </w:pPr>
            <w:r w:rsidRPr="00204959">
              <w:rPr>
                <w:bCs/>
                <w:sz w:val="21"/>
                <w:szCs w:val="21"/>
              </w:rPr>
              <w:t xml:space="preserve">Open letter from Eastern Bay </w:t>
            </w:r>
            <w:r w:rsidR="00D63833" w:rsidRPr="00204959">
              <w:rPr>
                <w:bCs/>
                <w:sz w:val="21"/>
                <w:szCs w:val="21"/>
              </w:rPr>
              <w:t>A</w:t>
            </w:r>
            <w:r w:rsidRPr="00204959">
              <w:rPr>
                <w:bCs/>
                <w:sz w:val="21"/>
                <w:szCs w:val="21"/>
              </w:rPr>
              <w:t xml:space="preserve">dvisory </w:t>
            </w:r>
            <w:r w:rsidR="00D63833" w:rsidRPr="00204959">
              <w:rPr>
                <w:bCs/>
                <w:sz w:val="21"/>
                <w:szCs w:val="21"/>
              </w:rPr>
              <w:t>G</w:t>
            </w:r>
            <w:r w:rsidRPr="00204959">
              <w:rPr>
                <w:bCs/>
                <w:sz w:val="21"/>
                <w:szCs w:val="21"/>
              </w:rPr>
              <w:t xml:space="preserve">roup members requesting Council commissions an extensive independent forest condition survey and pest animal inventory of Te </w:t>
            </w:r>
            <w:proofErr w:type="spellStart"/>
            <w:r w:rsidRPr="00204959">
              <w:rPr>
                <w:bCs/>
                <w:sz w:val="21"/>
                <w:szCs w:val="21"/>
              </w:rPr>
              <w:t>Urewera</w:t>
            </w:r>
            <w:proofErr w:type="spellEnd"/>
            <w:r w:rsidRPr="00204959">
              <w:rPr>
                <w:bCs/>
                <w:sz w:val="21"/>
                <w:szCs w:val="21"/>
              </w:rPr>
              <w:t xml:space="preserve"> and the adjoining Department of Conservation estate.  </w:t>
            </w:r>
          </w:p>
          <w:p w14:paraId="12B9E610" w14:textId="77777777" w:rsidR="00D179EF" w:rsidRPr="00204959" w:rsidRDefault="00D179EF" w:rsidP="004E63CB">
            <w:pPr>
              <w:pStyle w:val="IndentMinutes"/>
              <w:numPr>
                <w:ilvl w:val="0"/>
                <w:numId w:val="15"/>
              </w:numPr>
              <w:spacing w:before="0" w:after="0"/>
              <w:rPr>
                <w:bCs/>
                <w:sz w:val="21"/>
                <w:szCs w:val="21"/>
              </w:rPr>
            </w:pPr>
            <w:r w:rsidRPr="00204959">
              <w:rPr>
                <w:bCs/>
                <w:sz w:val="21"/>
                <w:szCs w:val="21"/>
              </w:rPr>
              <w:t xml:space="preserve">Report going to the next Monitoring and Operations Committee meeting around forest slash (industrial waste) and following consent conditions. </w:t>
            </w:r>
          </w:p>
          <w:p w14:paraId="30AA8068" w14:textId="03EFE934" w:rsidR="00D179EF" w:rsidRPr="00204959" w:rsidRDefault="00D179EF" w:rsidP="004E63CB">
            <w:pPr>
              <w:pStyle w:val="IndentMinutes"/>
              <w:numPr>
                <w:ilvl w:val="0"/>
                <w:numId w:val="15"/>
              </w:numPr>
              <w:spacing w:before="0" w:after="0"/>
              <w:rPr>
                <w:bCs/>
                <w:sz w:val="21"/>
                <w:szCs w:val="21"/>
              </w:rPr>
            </w:pPr>
            <w:r w:rsidRPr="00204959">
              <w:rPr>
                <w:bCs/>
                <w:sz w:val="21"/>
                <w:szCs w:val="21"/>
              </w:rPr>
              <w:t xml:space="preserve">Communications update – important to get the right information to the right people at the right time.   Contact the Communications team at any time.  </w:t>
            </w:r>
          </w:p>
          <w:p w14:paraId="5932DAB6" w14:textId="6476348E" w:rsidR="00B53DA7" w:rsidRPr="00204959" w:rsidRDefault="00B53DA7" w:rsidP="00E241C6">
            <w:pPr>
              <w:pStyle w:val="ListParagraph"/>
              <w:numPr>
                <w:ilvl w:val="0"/>
                <w:numId w:val="0"/>
              </w:numPr>
              <w:spacing w:before="0"/>
              <w:ind w:left="992"/>
              <w:rPr>
                <w:sz w:val="21"/>
                <w:szCs w:val="21"/>
              </w:rPr>
            </w:pPr>
          </w:p>
        </w:tc>
      </w:tr>
      <w:tr w:rsidR="00C41964" w:rsidRPr="00204959" w14:paraId="113A4260" w14:textId="77777777" w:rsidTr="00053B40">
        <w:tc>
          <w:tcPr>
            <w:tcW w:w="675" w:type="dxa"/>
            <w:shd w:val="clear" w:color="auto" w:fill="auto"/>
          </w:tcPr>
          <w:p w14:paraId="3C2D1187" w14:textId="4B30ACD8" w:rsidR="00C41964" w:rsidRPr="00204959" w:rsidRDefault="00C41964" w:rsidP="00C41964">
            <w:pPr>
              <w:spacing w:after="0"/>
              <w:rPr>
                <w:rFonts w:ascii="Gotham Office" w:hAnsi="Gotham Office"/>
                <w:b/>
                <w:bCs/>
                <w:sz w:val="21"/>
                <w:szCs w:val="21"/>
              </w:rPr>
            </w:pPr>
          </w:p>
        </w:tc>
        <w:tc>
          <w:tcPr>
            <w:tcW w:w="8969" w:type="dxa"/>
            <w:shd w:val="clear" w:color="auto" w:fill="auto"/>
          </w:tcPr>
          <w:p w14:paraId="5170A234" w14:textId="77777777" w:rsidR="00F12358" w:rsidRPr="00204959" w:rsidRDefault="00F12358" w:rsidP="002F7FAD">
            <w:pPr>
              <w:pStyle w:val="IndentMinutes"/>
              <w:ind w:left="0"/>
              <w:rPr>
                <w:b/>
                <w:sz w:val="21"/>
                <w:szCs w:val="21"/>
                <w:u w:val="single"/>
              </w:rPr>
            </w:pPr>
            <w:r w:rsidRPr="00204959">
              <w:rPr>
                <w:b/>
                <w:sz w:val="21"/>
                <w:szCs w:val="21"/>
                <w:u w:val="single"/>
              </w:rPr>
              <w:t>Items for staff follow up:</w:t>
            </w:r>
          </w:p>
          <w:p w14:paraId="5C04D619" w14:textId="16F6273D" w:rsidR="00D179EF" w:rsidRPr="00204959" w:rsidRDefault="00D179EF" w:rsidP="002F7FAD">
            <w:pPr>
              <w:pStyle w:val="IndentMinutes"/>
              <w:ind w:left="0"/>
              <w:rPr>
                <w:b/>
                <w:sz w:val="21"/>
                <w:szCs w:val="21"/>
              </w:rPr>
            </w:pPr>
            <w:r w:rsidRPr="00204959">
              <w:rPr>
                <w:bCs/>
                <w:sz w:val="21"/>
                <w:szCs w:val="21"/>
              </w:rPr>
              <w:lastRenderedPageBreak/>
              <w:t xml:space="preserve">Initial survey of satellite imagery to be undertaken and reported back at September meeting. </w:t>
            </w:r>
          </w:p>
          <w:p w14:paraId="2806355F" w14:textId="05722392" w:rsidR="00C41964" w:rsidRPr="00204959" w:rsidRDefault="00C41964" w:rsidP="00E241C6">
            <w:pPr>
              <w:pStyle w:val="IndentMinutes"/>
              <w:spacing w:before="0" w:after="0"/>
              <w:ind w:left="720"/>
              <w:rPr>
                <w:sz w:val="21"/>
                <w:szCs w:val="21"/>
              </w:rPr>
            </w:pPr>
          </w:p>
        </w:tc>
      </w:tr>
    </w:tbl>
    <w:p w14:paraId="592529F1" w14:textId="501DB399" w:rsidR="00532062" w:rsidRPr="00204959" w:rsidRDefault="003D531A" w:rsidP="004F3743">
      <w:pPr>
        <w:pStyle w:val="ICHeading1Minutes"/>
        <w:rPr>
          <w:sz w:val="21"/>
          <w:szCs w:val="21"/>
        </w:rPr>
      </w:pPr>
      <w:bookmarkStart w:id="12" w:name="PDF1_ItemNotOnAgenda"/>
      <w:r w:rsidRPr="00204959">
        <w:rPr>
          <w:sz w:val="21"/>
          <w:szCs w:val="21"/>
        </w:rPr>
        <w:lastRenderedPageBreak/>
        <w:t>Public Forum</w:t>
      </w:r>
      <w:r w:rsidR="004F3743" w:rsidRPr="00204959">
        <w:rPr>
          <w:sz w:val="21"/>
          <w:szCs w:val="21"/>
        </w:rPr>
        <w:t xml:space="preserve"> </w:t>
      </w:r>
    </w:p>
    <w:p w14:paraId="6B981193" w14:textId="74EB63AE" w:rsidR="00107F15" w:rsidRPr="00204959" w:rsidRDefault="00D5147C" w:rsidP="00E241C6">
      <w:pPr>
        <w:pStyle w:val="ListParagraph"/>
        <w:numPr>
          <w:ilvl w:val="0"/>
          <w:numId w:val="8"/>
        </w:numPr>
        <w:spacing w:before="0"/>
        <w:ind w:left="709" w:hanging="567"/>
        <w:rPr>
          <w:b/>
          <w:sz w:val="21"/>
          <w:szCs w:val="21"/>
        </w:rPr>
      </w:pPr>
      <w:r w:rsidRPr="00204959">
        <w:rPr>
          <w:sz w:val="21"/>
          <w:szCs w:val="21"/>
        </w:rPr>
        <w:t>Thank</w:t>
      </w:r>
      <w:r w:rsidR="003704BD" w:rsidRPr="00204959">
        <w:rPr>
          <w:sz w:val="21"/>
          <w:szCs w:val="21"/>
        </w:rPr>
        <w:t xml:space="preserve"> you to Tony </w:t>
      </w:r>
      <w:r w:rsidR="00534FA6" w:rsidRPr="00204959">
        <w:rPr>
          <w:sz w:val="21"/>
          <w:szCs w:val="21"/>
        </w:rPr>
        <w:t xml:space="preserve">Dunlop </w:t>
      </w:r>
      <w:r w:rsidR="003704BD" w:rsidRPr="00204959">
        <w:rPr>
          <w:sz w:val="21"/>
          <w:szCs w:val="21"/>
        </w:rPr>
        <w:t>for the work he does in the area.</w:t>
      </w:r>
    </w:p>
    <w:p w14:paraId="2911C431" w14:textId="6ED5A1DC" w:rsidR="00D5147C" w:rsidRPr="00204959" w:rsidRDefault="00F0080E" w:rsidP="00E241C6">
      <w:pPr>
        <w:pStyle w:val="ListParagraph"/>
        <w:numPr>
          <w:ilvl w:val="0"/>
          <w:numId w:val="8"/>
        </w:numPr>
        <w:spacing w:before="0"/>
        <w:ind w:left="709" w:hanging="567"/>
        <w:rPr>
          <w:b/>
          <w:sz w:val="21"/>
          <w:szCs w:val="21"/>
        </w:rPr>
      </w:pPr>
      <w:r w:rsidRPr="00204959">
        <w:rPr>
          <w:sz w:val="21"/>
          <w:szCs w:val="21"/>
        </w:rPr>
        <w:t>Query regarding the requirement to undertake gravel surveys prior to extraction. Staff</w:t>
      </w:r>
      <w:r w:rsidR="00283EE7" w:rsidRPr="00204959">
        <w:rPr>
          <w:sz w:val="21"/>
          <w:szCs w:val="21"/>
        </w:rPr>
        <w:t xml:space="preserve"> to follow up with </w:t>
      </w:r>
      <w:proofErr w:type="spellStart"/>
      <w:r w:rsidR="00283EE7" w:rsidRPr="00204959">
        <w:rPr>
          <w:sz w:val="21"/>
          <w:szCs w:val="21"/>
        </w:rPr>
        <w:t>Waiotahi</w:t>
      </w:r>
      <w:proofErr w:type="spellEnd"/>
      <w:r w:rsidR="00283EE7" w:rsidRPr="00204959">
        <w:rPr>
          <w:sz w:val="21"/>
          <w:szCs w:val="21"/>
        </w:rPr>
        <w:t xml:space="preserve"> Contractors. </w:t>
      </w:r>
    </w:p>
    <w:bookmarkEnd w:id="12"/>
    <w:p w14:paraId="62A3EC11" w14:textId="18A32E1C" w:rsidR="00F67131" w:rsidRPr="00204959" w:rsidRDefault="00544F39" w:rsidP="00F67131">
      <w:pPr>
        <w:keepNext/>
        <w:keepLines/>
        <w:tabs>
          <w:tab w:val="right" w:pos="9072"/>
        </w:tabs>
        <w:spacing w:before="720" w:after="720"/>
        <w:ind w:left="851" w:hanging="851"/>
        <w:rPr>
          <w:rFonts w:ascii="Gotham Office" w:hAnsi="Gotham Office"/>
          <w:b/>
          <w:sz w:val="21"/>
          <w:szCs w:val="21"/>
          <w:lang w:val="en-GB"/>
        </w:rPr>
      </w:pPr>
      <w:r w:rsidRPr="00204959">
        <w:rPr>
          <w:rFonts w:ascii="Gotham Office" w:hAnsi="Gotham Office"/>
          <w:b/>
          <w:sz w:val="21"/>
          <w:szCs w:val="21"/>
          <w:lang w:val="en-GB"/>
        </w:rPr>
        <w:t>11.55a</w:t>
      </w:r>
      <w:r w:rsidR="00E14571" w:rsidRPr="00204959">
        <w:rPr>
          <w:rFonts w:ascii="Gotham Office" w:hAnsi="Gotham Office"/>
          <w:b/>
          <w:sz w:val="21"/>
          <w:szCs w:val="21"/>
          <w:lang w:val="en-GB"/>
        </w:rPr>
        <w:t>m</w:t>
      </w:r>
      <w:r w:rsidR="00F67131" w:rsidRPr="00204959">
        <w:rPr>
          <w:rFonts w:ascii="Gotham Office" w:hAnsi="Gotham Office"/>
          <w:b/>
          <w:sz w:val="21"/>
          <w:szCs w:val="21"/>
          <w:lang w:val="en-GB"/>
        </w:rPr>
        <w:t xml:space="preserve"> – the meeting </w:t>
      </w:r>
      <w:r w:rsidR="00F67131" w:rsidRPr="00204959">
        <w:rPr>
          <w:rFonts w:ascii="Gotham Office" w:hAnsi="Gotham Office"/>
          <w:b/>
          <w:sz w:val="21"/>
          <w:szCs w:val="21"/>
          <w:u w:val="single"/>
          <w:lang w:val="en-GB"/>
        </w:rPr>
        <w:t>closed</w:t>
      </w:r>
      <w:r w:rsidR="00F67131" w:rsidRPr="00204959">
        <w:rPr>
          <w:rFonts w:ascii="Gotham Office" w:hAnsi="Gotham Office"/>
          <w:b/>
          <w:sz w:val="21"/>
          <w:szCs w:val="21"/>
          <w:lang w:val="en-GB"/>
        </w:rPr>
        <w:t>.</w:t>
      </w:r>
    </w:p>
    <w:p w14:paraId="45A42E01" w14:textId="77777777" w:rsidR="00F67131" w:rsidRPr="00204959" w:rsidRDefault="00F67131" w:rsidP="00F67131">
      <w:pPr>
        <w:spacing w:after="0"/>
        <w:rPr>
          <w:rFonts w:ascii="Gotham Office" w:hAnsi="Gotham Office"/>
          <w:sz w:val="21"/>
          <w:szCs w:val="21"/>
        </w:rPr>
      </w:pP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F67131" w:rsidRPr="00204959" w14:paraId="11CE6486" w14:textId="77777777" w:rsidTr="00053B40">
        <w:tc>
          <w:tcPr>
            <w:tcW w:w="4951" w:type="dxa"/>
          </w:tcPr>
          <w:p w14:paraId="4685B06F" w14:textId="77777777" w:rsidR="00F67131" w:rsidRPr="00204959" w:rsidRDefault="00F67131" w:rsidP="00053B40">
            <w:pPr>
              <w:jc w:val="right"/>
              <w:rPr>
                <w:sz w:val="21"/>
                <w:szCs w:val="21"/>
              </w:rPr>
            </w:pPr>
            <w:bookmarkStart w:id="13" w:name="PDFSignature"/>
            <w:bookmarkEnd w:id="13"/>
          </w:p>
        </w:tc>
      </w:tr>
    </w:tbl>
    <w:p w14:paraId="35F3261F" w14:textId="722E23B5" w:rsidR="0095780A" w:rsidRPr="00204959" w:rsidRDefault="00F67131" w:rsidP="0095780A">
      <w:pPr>
        <w:tabs>
          <w:tab w:val="left" w:pos="4678"/>
          <w:tab w:val="right" w:pos="9639"/>
        </w:tabs>
        <w:spacing w:after="0"/>
        <w:rPr>
          <w:rFonts w:ascii="Gotham Office" w:hAnsi="Gotham Office"/>
          <w:color w:val="000000"/>
          <w:sz w:val="21"/>
          <w:szCs w:val="21"/>
        </w:rPr>
      </w:pPr>
      <w:bookmarkStart w:id="14" w:name="PDFConfirmedDate"/>
      <w:bookmarkEnd w:id="14"/>
      <w:r w:rsidRPr="00204959">
        <w:rPr>
          <w:rFonts w:ascii="Gotham Office" w:hAnsi="Gotham Office"/>
          <w:b/>
          <w:caps/>
          <w:color w:val="000000"/>
          <w:sz w:val="21"/>
          <w:szCs w:val="21"/>
        </w:rPr>
        <w:tab/>
      </w:r>
      <w:bookmarkStart w:id="15" w:name="PDFChairpersonConfirm"/>
    </w:p>
    <w:p w14:paraId="41EC33BD" w14:textId="7E61B1F1" w:rsidR="00F67131" w:rsidRPr="00204959" w:rsidRDefault="00E53A24" w:rsidP="00F67131">
      <w:pPr>
        <w:tabs>
          <w:tab w:val="right" w:pos="9639"/>
        </w:tabs>
        <w:spacing w:after="0"/>
        <w:ind w:left="4394"/>
        <w:jc w:val="right"/>
        <w:rPr>
          <w:rFonts w:ascii="Gotham Office" w:hAnsi="Gotham Office"/>
          <w:b/>
          <w:color w:val="000000"/>
          <w:sz w:val="21"/>
          <w:szCs w:val="21"/>
        </w:rPr>
      </w:pPr>
      <w:r w:rsidRPr="00204959">
        <w:rPr>
          <w:rFonts w:ascii="Gotham Office" w:hAnsi="Gotham Office"/>
          <w:color w:val="000000"/>
          <w:sz w:val="21"/>
          <w:szCs w:val="21"/>
        </w:rPr>
        <w:t xml:space="preserve"> </w:t>
      </w:r>
      <w:r w:rsidR="00F67131" w:rsidRPr="00204959">
        <w:rPr>
          <w:rFonts w:ascii="Gotham Office" w:hAnsi="Gotham Office"/>
          <w:b/>
          <w:caps/>
          <w:color w:val="000000"/>
          <w:sz w:val="21"/>
          <w:szCs w:val="21"/>
        </w:rPr>
        <w:t xml:space="preserve"> </w:t>
      </w:r>
      <w:bookmarkEnd w:id="15"/>
    </w:p>
    <w:p w14:paraId="09323129" w14:textId="77777777" w:rsidR="006401FF" w:rsidRPr="00204959" w:rsidRDefault="006401FF">
      <w:pPr>
        <w:rPr>
          <w:rFonts w:ascii="Gotham Office" w:hAnsi="Gotham Office"/>
          <w:sz w:val="21"/>
          <w:szCs w:val="21"/>
        </w:rPr>
        <w:sectPr w:rsidR="006401FF" w:rsidRPr="00204959" w:rsidSect="00152F9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299"/>
        </w:sectPr>
      </w:pPr>
    </w:p>
    <w:p w14:paraId="3D667630" w14:textId="77777777" w:rsidR="00FA6545" w:rsidRPr="00204959" w:rsidRDefault="00FA6545" w:rsidP="00FA6545">
      <w:pPr>
        <w:rPr>
          <w:b/>
          <w:sz w:val="21"/>
          <w:szCs w:val="21"/>
        </w:rPr>
      </w:pPr>
      <w:r w:rsidRPr="00204959">
        <w:rPr>
          <w:b/>
          <w:sz w:val="21"/>
          <w:szCs w:val="21"/>
        </w:rPr>
        <w:lastRenderedPageBreak/>
        <w:t>Action Sheet</w:t>
      </w:r>
    </w:p>
    <w:p w14:paraId="1ED0ED66" w14:textId="77777777" w:rsidR="00FA6545" w:rsidRDefault="00FA6545" w:rsidP="00FA6545">
      <w:pPr>
        <w:spacing w:after="120"/>
        <w:rPr>
          <w:b/>
          <w:sz w:val="28"/>
          <w:szCs w:val="28"/>
        </w:rPr>
      </w:pPr>
      <w:r>
        <w:rPr>
          <w:b/>
          <w:sz w:val="28"/>
          <w:szCs w:val="28"/>
        </w:rPr>
        <w:t>Waioeka-Otara Rivers Scheme Advisory Group Meeting</w:t>
      </w:r>
    </w:p>
    <w:p w14:paraId="642EE09B" w14:textId="09988BFF" w:rsidR="00FA6545" w:rsidRDefault="00FA6545" w:rsidP="00FA6545">
      <w:pPr>
        <w:rPr>
          <w:b/>
          <w:sz w:val="24"/>
          <w:szCs w:val="24"/>
        </w:rPr>
      </w:pPr>
      <w:r>
        <w:rPr>
          <w:b/>
          <w:sz w:val="24"/>
          <w:szCs w:val="24"/>
        </w:rPr>
        <w:t>5 April 2023</w:t>
      </w:r>
    </w:p>
    <w:tbl>
      <w:tblPr>
        <w:tblStyle w:val="TableGrid"/>
        <w:tblW w:w="14425" w:type="dxa"/>
        <w:tblLook w:val="04A0" w:firstRow="1" w:lastRow="0" w:firstColumn="1" w:lastColumn="0" w:noHBand="0" w:noVBand="1"/>
      </w:tblPr>
      <w:tblGrid>
        <w:gridCol w:w="5783"/>
        <w:gridCol w:w="2314"/>
        <w:gridCol w:w="1537"/>
        <w:gridCol w:w="4791"/>
      </w:tblGrid>
      <w:tr w:rsidR="00FA6545" w14:paraId="587B33EE" w14:textId="77777777" w:rsidTr="00A12B3B">
        <w:trPr>
          <w:tblHeader/>
        </w:trPr>
        <w:tc>
          <w:tcPr>
            <w:tcW w:w="5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B7D23" w14:textId="77777777" w:rsidR="00FA6545" w:rsidRDefault="00FA6545" w:rsidP="00A12B3B">
            <w:pPr>
              <w:rPr>
                <w:b/>
              </w:rPr>
            </w:pPr>
            <w:r>
              <w:rPr>
                <w:b/>
              </w:rPr>
              <w:t>Action</w:t>
            </w:r>
          </w:p>
        </w:tc>
        <w:tc>
          <w:tcPr>
            <w:tcW w:w="2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AC97F5" w14:textId="77777777" w:rsidR="00FA6545" w:rsidRDefault="00FA6545" w:rsidP="00A12B3B">
            <w:pPr>
              <w:rPr>
                <w:b/>
              </w:rPr>
            </w:pPr>
            <w:r>
              <w:rPr>
                <w:b/>
              </w:rPr>
              <w:t>Person Responsible</w:t>
            </w: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4E6FBD" w14:textId="77777777" w:rsidR="00FA6545" w:rsidRDefault="00FA6545" w:rsidP="00A12B3B">
            <w:pPr>
              <w:rPr>
                <w:b/>
              </w:rPr>
            </w:pPr>
            <w:r>
              <w:rPr>
                <w:b/>
              </w:rPr>
              <w:t>Completed</w:t>
            </w:r>
          </w:p>
        </w:tc>
        <w:tc>
          <w:tcPr>
            <w:tcW w:w="4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21886B" w14:textId="77777777" w:rsidR="00FA6545" w:rsidRDefault="00FA6545" w:rsidP="00A12B3B">
            <w:pPr>
              <w:rPr>
                <w:b/>
              </w:rPr>
            </w:pPr>
            <w:r>
              <w:rPr>
                <w:b/>
              </w:rPr>
              <w:t>Comment</w:t>
            </w:r>
          </w:p>
        </w:tc>
      </w:tr>
      <w:tr w:rsidR="00FA6545" w:rsidRPr="00204959" w14:paraId="56A253F0" w14:textId="77777777" w:rsidTr="00A12B3B">
        <w:tc>
          <w:tcPr>
            <w:tcW w:w="5783" w:type="dxa"/>
            <w:tcBorders>
              <w:top w:val="single" w:sz="4" w:space="0" w:color="auto"/>
              <w:left w:val="single" w:sz="4" w:space="0" w:color="auto"/>
              <w:bottom w:val="single" w:sz="4" w:space="0" w:color="auto"/>
              <w:right w:val="single" w:sz="4" w:space="0" w:color="auto"/>
            </w:tcBorders>
          </w:tcPr>
          <w:p w14:paraId="0984211C" w14:textId="0E4CFC7E" w:rsidR="00FA6545" w:rsidRPr="00204959" w:rsidRDefault="00FA6545" w:rsidP="00FA6545">
            <w:pPr>
              <w:pStyle w:val="ListParagraph"/>
              <w:numPr>
                <w:ilvl w:val="0"/>
                <w:numId w:val="26"/>
              </w:numPr>
              <w:spacing w:before="0" w:after="0"/>
              <w:rPr>
                <w:sz w:val="21"/>
                <w:szCs w:val="21"/>
              </w:rPr>
            </w:pPr>
            <w:r w:rsidRPr="00204959">
              <w:rPr>
                <w:sz w:val="21"/>
                <w:szCs w:val="21"/>
              </w:rPr>
              <w:t>Contact Civil Defence and Emergency Management regarding involvement of marae in developing e</w:t>
            </w:r>
            <w:r w:rsidR="00F012DF" w:rsidRPr="00204959">
              <w:rPr>
                <w:sz w:val="21"/>
                <w:szCs w:val="21"/>
              </w:rPr>
              <w:t>vacuation</w:t>
            </w:r>
            <w:r w:rsidRPr="00204959">
              <w:rPr>
                <w:sz w:val="21"/>
                <w:szCs w:val="21"/>
              </w:rPr>
              <w:t xml:space="preserve"> protocols.</w:t>
            </w:r>
          </w:p>
        </w:tc>
        <w:tc>
          <w:tcPr>
            <w:tcW w:w="2314" w:type="dxa"/>
            <w:tcBorders>
              <w:top w:val="single" w:sz="4" w:space="0" w:color="auto"/>
              <w:left w:val="single" w:sz="4" w:space="0" w:color="auto"/>
              <w:bottom w:val="single" w:sz="4" w:space="0" w:color="auto"/>
              <w:right w:val="single" w:sz="4" w:space="0" w:color="auto"/>
            </w:tcBorders>
            <w:vAlign w:val="center"/>
          </w:tcPr>
          <w:p w14:paraId="2CF6D503" w14:textId="77777777" w:rsidR="00FA6545" w:rsidRPr="00204959" w:rsidRDefault="00FA6545" w:rsidP="00A12B3B">
            <w:pPr>
              <w:rPr>
                <w:sz w:val="21"/>
                <w:szCs w:val="21"/>
              </w:rPr>
            </w:pPr>
            <w:r w:rsidRPr="00204959">
              <w:rPr>
                <w:sz w:val="21"/>
                <w:szCs w:val="21"/>
              </w:rPr>
              <w:t>Mark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1456A384" w14:textId="185698B3" w:rsidR="00FA6545" w:rsidRPr="00204959" w:rsidRDefault="00F23A56" w:rsidP="00A12B3B">
            <w:pPr>
              <w:jc w:val="center"/>
              <w:rPr>
                <w:sz w:val="21"/>
                <w:szCs w:val="21"/>
              </w:rPr>
            </w:pPr>
            <w:r>
              <w:rPr>
                <w:sz w:val="21"/>
                <w:szCs w:val="21"/>
              </w:rPr>
              <w:t>Underway</w:t>
            </w:r>
          </w:p>
        </w:tc>
        <w:tc>
          <w:tcPr>
            <w:tcW w:w="4791" w:type="dxa"/>
            <w:tcBorders>
              <w:top w:val="single" w:sz="4" w:space="0" w:color="auto"/>
              <w:left w:val="single" w:sz="4" w:space="0" w:color="auto"/>
              <w:bottom w:val="single" w:sz="4" w:space="0" w:color="auto"/>
              <w:right w:val="single" w:sz="4" w:space="0" w:color="auto"/>
            </w:tcBorders>
          </w:tcPr>
          <w:p w14:paraId="5ACBC71C" w14:textId="1A058202" w:rsidR="00FA6545" w:rsidRPr="00204959" w:rsidRDefault="00F23A56" w:rsidP="00A12B3B">
            <w:pPr>
              <w:spacing w:before="60" w:after="60"/>
              <w:rPr>
                <w:sz w:val="21"/>
                <w:szCs w:val="21"/>
              </w:rPr>
            </w:pPr>
            <w:r>
              <w:rPr>
                <w:sz w:val="21"/>
                <w:szCs w:val="21"/>
              </w:rPr>
              <w:t xml:space="preserve">CDEM advised. Meeting with ODC to share proposed evacuation maps. </w:t>
            </w:r>
          </w:p>
        </w:tc>
      </w:tr>
      <w:tr w:rsidR="00FA6545" w:rsidRPr="00204959" w14:paraId="1835FF9F" w14:textId="77777777" w:rsidTr="00A12B3B">
        <w:tc>
          <w:tcPr>
            <w:tcW w:w="5783" w:type="dxa"/>
            <w:tcBorders>
              <w:top w:val="single" w:sz="4" w:space="0" w:color="auto"/>
              <w:left w:val="single" w:sz="4" w:space="0" w:color="auto"/>
              <w:bottom w:val="single" w:sz="4" w:space="0" w:color="auto"/>
              <w:right w:val="single" w:sz="4" w:space="0" w:color="auto"/>
            </w:tcBorders>
          </w:tcPr>
          <w:p w14:paraId="2C7B0511" w14:textId="67A003E2" w:rsidR="00FA6545" w:rsidRPr="00204959" w:rsidRDefault="0018243B" w:rsidP="00FA6545">
            <w:pPr>
              <w:pStyle w:val="ListParagraph"/>
              <w:numPr>
                <w:ilvl w:val="0"/>
                <w:numId w:val="26"/>
              </w:numPr>
              <w:spacing w:before="60" w:after="60"/>
              <w:jc w:val="left"/>
              <w:rPr>
                <w:sz w:val="21"/>
                <w:szCs w:val="21"/>
                <w:lang w:eastAsia="en-NZ"/>
              </w:rPr>
            </w:pPr>
            <w:r w:rsidRPr="00204959">
              <w:rPr>
                <w:sz w:val="21"/>
                <w:szCs w:val="21"/>
              </w:rPr>
              <w:t>Present historic river x-section information for discussion</w:t>
            </w:r>
            <w:r w:rsidR="004C1759" w:rsidRPr="00204959">
              <w:rPr>
                <w:sz w:val="21"/>
                <w:szCs w:val="21"/>
              </w:rPr>
              <w:t>.</w:t>
            </w:r>
          </w:p>
        </w:tc>
        <w:tc>
          <w:tcPr>
            <w:tcW w:w="2314" w:type="dxa"/>
            <w:tcBorders>
              <w:top w:val="single" w:sz="4" w:space="0" w:color="auto"/>
              <w:left w:val="single" w:sz="4" w:space="0" w:color="auto"/>
              <w:bottom w:val="single" w:sz="4" w:space="0" w:color="auto"/>
              <w:right w:val="single" w:sz="4" w:space="0" w:color="auto"/>
            </w:tcBorders>
            <w:vAlign w:val="center"/>
          </w:tcPr>
          <w:p w14:paraId="067E1FB7" w14:textId="77777777" w:rsidR="00FA6545" w:rsidRPr="00204959" w:rsidRDefault="00FA6545" w:rsidP="00A12B3B">
            <w:pPr>
              <w:rPr>
                <w:sz w:val="21"/>
                <w:szCs w:val="21"/>
              </w:rPr>
            </w:pPr>
            <w:r w:rsidRPr="00204959">
              <w:rPr>
                <w:sz w:val="21"/>
                <w:szCs w:val="21"/>
              </w:rPr>
              <w:t>Mark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2F936E59" w14:textId="6926F431" w:rsidR="00FA6545" w:rsidRPr="00204959" w:rsidRDefault="00F23A56" w:rsidP="00A12B3B">
            <w:pPr>
              <w:jc w:val="center"/>
              <w:rPr>
                <w:sz w:val="21"/>
                <w:szCs w:val="21"/>
              </w:rPr>
            </w:pPr>
            <w:r>
              <w:rPr>
                <w:sz w:val="21"/>
                <w:szCs w:val="21"/>
              </w:rPr>
              <w:t xml:space="preserve">Progressing </w:t>
            </w:r>
          </w:p>
        </w:tc>
        <w:tc>
          <w:tcPr>
            <w:tcW w:w="4791" w:type="dxa"/>
            <w:tcBorders>
              <w:top w:val="single" w:sz="4" w:space="0" w:color="auto"/>
              <w:left w:val="single" w:sz="4" w:space="0" w:color="auto"/>
              <w:bottom w:val="single" w:sz="4" w:space="0" w:color="auto"/>
              <w:right w:val="single" w:sz="4" w:space="0" w:color="auto"/>
            </w:tcBorders>
          </w:tcPr>
          <w:p w14:paraId="45FD0F05" w14:textId="265D26A1" w:rsidR="00FA6545" w:rsidRPr="00204959" w:rsidRDefault="00F23A56" w:rsidP="00A12B3B">
            <w:pPr>
              <w:spacing w:before="60" w:after="60"/>
              <w:rPr>
                <w:sz w:val="21"/>
                <w:szCs w:val="21"/>
              </w:rPr>
            </w:pPr>
            <w:r>
              <w:rPr>
                <w:sz w:val="21"/>
                <w:szCs w:val="21"/>
              </w:rPr>
              <w:t xml:space="preserve">Update to be provided at September 2023 meeting. </w:t>
            </w:r>
          </w:p>
        </w:tc>
      </w:tr>
      <w:tr w:rsidR="00FA6545" w:rsidRPr="00204959" w14:paraId="055F92D2" w14:textId="77777777" w:rsidTr="00A12B3B">
        <w:tc>
          <w:tcPr>
            <w:tcW w:w="5783" w:type="dxa"/>
            <w:tcBorders>
              <w:top w:val="single" w:sz="4" w:space="0" w:color="auto"/>
              <w:left w:val="single" w:sz="4" w:space="0" w:color="auto"/>
              <w:bottom w:val="single" w:sz="4" w:space="0" w:color="auto"/>
              <w:right w:val="single" w:sz="4" w:space="0" w:color="auto"/>
            </w:tcBorders>
          </w:tcPr>
          <w:p w14:paraId="6A9C3134" w14:textId="4AF4A5D5" w:rsidR="00FA6545" w:rsidRPr="00204959" w:rsidRDefault="00FA6545" w:rsidP="00FA6545">
            <w:pPr>
              <w:pStyle w:val="ListParagraph"/>
              <w:numPr>
                <w:ilvl w:val="0"/>
                <w:numId w:val="26"/>
              </w:numPr>
              <w:spacing w:before="0"/>
              <w:rPr>
                <w:sz w:val="21"/>
                <w:szCs w:val="21"/>
              </w:rPr>
            </w:pPr>
            <w:r w:rsidRPr="00204959">
              <w:rPr>
                <w:sz w:val="21"/>
                <w:szCs w:val="21"/>
              </w:rPr>
              <w:t xml:space="preserve">Look at inviting </w:t>
            </w:r>
            <w:r w:rsidR="00204959">
              <w:rPr>
                <w:sz w:val="21"/>
                <w:szCs w:val="21"/>
              </w:rPr>
              <w:t>relevant staff member</w:t>
            </w:r>
            <w:r w:rsidR="00F27912">
              <w:rPr>
                <w:sz w:val="21"/>
                <w:szCs w:val="21"/>
              </w:rPr>
              <w:t>(s)</w:t>
            </w:r>
            <w:r w:rsidRPr="00204959">
              <w:rPr>
                <w:sz w:val="21"/>
                <w:szCs w:val="21"/>
              </w:rPr>
              <w:t xml:space="preserve"> </w:t>
            </w:r>
            <w:r w:rsidR="00204959">
              <w:rPr>
                <w:sz w:val="21"/>
                <w:szCs w:val="21"/>
              </w:rPr>
              <w:t xml:space="preserve">to discuss Essential </w:t>
            </w:r>
            <w:r w:rsidRPr="00204959">
              <w:rPr>
                <w:sz w:val="21"/>
                <w:szCs w:val="21"/>
              </w:rPr>
              <w:t xml:space="preserve">Freshwater Management </w:t>
            </w:r>
            <w:r w:rsidR="00204959">
              <w:rPr>
                <w:sz w:val="21"/>
                <w:szCs w:val="21"/>
              </w:rPr>
              <w:t>changes at the September meeting</w:t>
            </w:r>
            <w:r w:rsidRPr="00204959">
              <w:rPr>
                <w:sz w:val="21"/>
                <w:szCs w:val="21"/>
              </w:rPr>
              <w:t>.</w:t>
            </w:r>
          </w:p>
        </w:tc>
        <w:tc>
          <w:tcPr>
            <w:tcW w:w="2314" w:type="dxa"/>
            <w:tcBorders>
              <w:top w:val="single" w:sz="4" w:space="0" w:color="auto"/>
              <w:left w:val="single" w:sz="4" w:space="0" w:color="auto"/>
              <w:bottom w:val="single" w:sz="4" w:space="0" w:color="auto"/>
              <w:right w:val="single" w:sz="4" w:space="0" w:color="auto"/>
            </w:tcBorders>
            <w:vAlign w:val="center"/>
          </w:tcPr>
          <w:p w14:paraId="05188BCF" w14:textId="77777777" w:rsidR="00FA6545" w:rsidRPr="00204959" w:rsidRDefault="00FA6545" w:rsidP="00A12B3B">
            <w:pPr>
              <w:rPr>
                <w:sz w:val="21"/>
                <w:szCs w:val="21"/>
              </w:rPr>
            </w:pPr>
            <w:r w:rsidRPr="00204959">
              <w:rPr>
                <w:sz w:val="21"/>
                <w:szCs w:val="21"/>
              </w:rPr>
              <w:t>Kirsty Brown</w:t>
            </w:r>
          </w:p>
        </w:tc>
        <w:tc>
          <w:tcPr>
            <w:tcW w:w="1537" w:type="dxa"/>
            <w:tcBorders>
              <w:top w:val="single" w:sz="4" w:space="0" w:color="auto"/>
              <w:left w:val="single" w:sz="4" w:space="0" w:color="auto"/>
              <w:bottom w:val="single" w:sz="4" w:space="0" w:color="auto"/>
              <w:right w:val="single" w:sz="4" w:space="0" w:color="auto"/>
            </w:tcBorders>
            <w:vAlign w:val="center"/>
          </w:tcPr>
          <w:p w14:paraId="19B8379A" w14:textId="5BC70C4B" w:rsidR="00FA6545" w:rsidRPr="00204959" w:rsidRDefault="00F23A56" w:rsidP="00A12B3B">
            <w:pPr>
              <w:jc w:val="center"/>
              <w:rPr>
                <w:sz w:val="21"/>
                <w:szCs w:val="21"/>
              </w:rPr>
            </w:pPr>
            <w:r>
              <w:rPr>
                <w:sz w:val="21"/>
                <w:szCs w:val="21"/>
              </w:rPr>
              <w:t>Progressing</w:t>
            </w:r>
          </w:p>
        </w:tc>
        <w:tc>
          <w:tcPr>
            <w:tcW w:w="4791" w:type="dxa"/>
            <w:tcBorders>
              <w:top w:val="single" w:sz="4" w:space="0" w:color="auto"/>
              <w:left w:val="single" w:sz="4" w:space="0" w:color="auto"/>
              <w:bottom w:val="single" w:sz="4" w:space="0" w:color="auto"/>
              <w:right w:val="single" w:sz="4" w:space="0" w:color="auto"/>
            </w:tcBorders>
          </w:tcPr>
          <w:p w14:paraId="4371D217" w14:textId="77777777" w:rsidR="00185C7A" w:rsidRDefault="00185C7A" w:rsidP="00A12B3B">
            <w:pPr>
              <w:spacing w:before="60" w:after="60"/>
              <w:rPr>
                <w:sz w:val="21"/>
                <w:szCs w:val="21"/>
              </w:rPr>
            </w:pPr>
          </w:p>
          <w:p w14:paraId="4B39D9A6" w14:textId="7E46E16D" w:rsidR="00FA6545" w:rsidRPr="00204959" w:rsidRDefault="00F23A56" w:rsidP="00A12B3B">
            <w:pPr>
              <w:spacing w:before="60" w:after="60"/>
              <w:rPr>
                <w:sz w:val="21"/>
                <w:szCs w:val="21"/>
              </w:rPr>
            </w:pPr>
            <w:r>
              <w:rPr>
                <w:sz w:val="21"/>
                <w:szCs w:val="21"/>
              </w:rPr>
              <w:t xml:space="preserve">Update to be provided at September 2023 meeting. </w:t>
            </w:r>
          </w:p>
        </w:tc>
      </w:tr>
      <w:tr w:rsidR="00FA6545" w:rsidRPr="00204959" w14:paraId="0FAB74AD" w14:textId="77777777" w:rsidTr="00A12B3B">
        <w:tc>
          <w:tcPr>
            <w:tcW w:w="5783" w:type="dxa"/>
            <w:tcBorders>
              <w:top w:val="single" w:sz="4" w:space="0" w:color="auto"/>
              <w:left w:val="single" w:sz="4" w:space="0" w:color="auto"/>
              <w:bottom w:val="single" w:sz="4" w:space="0" w:color="auto"/>
              <w:right w:val="single" w:sz="4" w:space="0" w:color="auto"/>
            </w:tcBorders>
          </w:tcPr>
          <w:p w14:paraId="3E9029C7" w14:textId="2BEEB7A1" w:rsidR="00FA6545" w:rsidRPr="00204959" w:rsidRDefault="00F27912" w:rsidP="00FA6545">
            <w:pPr>
              <w:pStyle w:val="ListParagraph"/>
              <w:numPr>
                <w:ilvl w:val="0"/>
                <w:numId w:val="26"/>
              </w:numPr>
              <w:spacing w:before="0"/>
              <w:rPr>
                <w:sz w:val="21"/>
                <w:szCs w:val="21"/>
              </w:rPr>
            </w:pPr>
            <w:r>
              <w:rPr>
                <w:sz w:val="21"/>
                <w:szCs w:val="21"/>
              </w:rPr>
              <w:t xml:space="preserve">Undertake a </w:t>
            </w:r>
            <w:proofErr w:type="gramStart"/>
            <w:r>
              <w:rPr>
                <w:sz w:val="21"/>
                <w:szCs w:val="21"/>
              </w:rPr>
              <w:t>high level</w:t>
            </w:r>
            <w:proofErr w:type="gramEnd"/>
            <w:r>
              <w:rPr>
                <w:sz w:val="21"/>
                <w:szCs w:val="21"/>
              </w:rPr>
              <w:t xml:space="preserve"> </w:t>
            </w:r>
            <w:r w:rsidR="00F23A56">
              <w:rPr>
                <w:sz w:val="21"/>
                <w:szCs w:val="21"/>
              </w:rPr>
              <w:t xml:space="preserve">investigation </w:t>
            </w:r>
            <w:r w:rsidR="00541E57">
              <w:rPr>
                <w:sz w:val="21"/>
                <w:szCs w:val="21"/>
              </w:rPr>
              <w:t xml:space="preserve">via </w:t>
            </w:r>
            <w:r w:rsidR="00541E57" w:rsidRPr="00204959">
              <w:rPr>
                <w:sz w:val="21"/>
                <w:szCs w:val="21"/>
              </w:rPr>
              <w:t>satellite</w:t>
            </w:r>
            <w:r w:rsidR="00FA6545" w:rsidRPr="00204959">
              <w:rPr>
                <w:sz w:val="21"/>
                <w:szCs w:val="21"/>
              </w:rPr>
              <w:t xml:space="preserve"> imagery </w:t>
            </w:r>
            <w:r w:rsidR="00F23A56">
              <w:rPr>
                <w:sz w:val="21"/>
                <w:szCs w:val="21"/>
              </w:rPr>
              <w:t xml:space="preserve">to determine river scheme impacts of potential deterioration of eastern bay forests. </w:t>
            </w:r>
            <w:r w:rsidR="00FA6545" w:rsidRPr="00204959">
              <w:rPr>
                <w:sz w:val="21"/>
                <w:szCs w:val="21"/>
              </w:rPr>
              <w:t xml:space="preserve"> </w:t>
            </w:r>
          </w:p>
        </w:tc>
        <w:tc>
          <w:tcPr>
            <w:tcW w:w="2314" w:type="dxa"/>
            <w:tcBorders>
              <w:top w:val="single" w:sz="4" w:space="0" w:color="auto"/>
              <w:left w:val="single" w:sz="4" w:space="0" w:color="auto"/>
              <w:bottom w:val="single" w:sz="4" w:space="0" w:color="auto"/>
              <w:right w:val="single" w:sz="4" w:space="0" w:color="auto"/>
            </w:tcBorders>
            <w:vAlign w:val="center"/>
          </w:tcPr>
          <w:p w14:paraId="3B9F8691" w14:textId="77777777" w:rsidR="00FA6545" w:rsidRPr="00204959" w:rsidRDefault="00FA6545" w:rsidP="00A12B3B">
            <w:pPr>
              <w:rPr>
                <w:sz w:val="21"/>
                <w:szCs w:val="21"/>
              </w:rPr>
            </w:pPr>
            <w:r w:rsidRPr="00204959">
              <w:rPr>
                <w:sz w:val="21"/>
                <w:szCs w:val="21"/>
              </w:rPr>
              <w:t>Mark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71FA4941" w14:textId="046E5680" w:rsidR="00FA6545" w:rsidRPr="00204959" w:rsidRDefault="00F27912" w:rsidP="00A12B3B">
            <w:pPr>
              <w:jc w:val="center"/>
              <w:rPr>
                <w:sz w:val="21"/>
                <w:szCs w:val="21"/>
              </w:rPr>
            </w:pPr>
            <w:r>
              <w:rPr>
                <w:sz w:val="21"/>
                <w:szCs w:val="21"/>
              </w:rPr>
              <w:t>Progressing</w:t>
            </w:r>
          </w:p>
        </w:tc>
        <w:tc>
          <w:tcPr>
            <w:tcW w:w="4791" w:type="dxa"/>
            <w:tcBorders>
              <w:top w:val="single" w:sz="4" w:space="0" w:color="auto"/>
              <w:left w:val="single" w:sz="4" w:space="0" w:color="auto"/>
              <w:bottom w:val="single" w:sz="4" w:space="0" w:color="auto"/>
              <w:right w:val="single" w:sz="4" w:space="0" w:color="auto"/>
            </w:tcBorders>
          </w:tcPr>
          <w:p w14:paraId="29D947FD" w14:textId="3EDCFC01" w:rsidR="00FA6545" w:rsidRPr="00204959" w:rsidRDefault="00F27912" w:rsidP="00A12B3B">
            <w:pPr>
              <w:spacing w:before="60" w:after="60"/>
              <w:rPr>
                <w:sz w:val="21"/>
                <w:szCs w:val="21"/>
              </w:rPr>
            </w:pPr>
            <w:r>
              <w:rPr>
                <w:sz w:val="21"/>
                <w:szCs w:val="21"/>
              </w:rPr>
              <w:t xml:space="preserve">Update to be provided at September 2023 meeting. Initial analysis of aerial photography did not reveal anything. </w:t>
            </w:r>
          </w:p>
        </w:tc>
      </w:tr>
    </w:tbl>
    <w:p w14:paraId="3FA7DA6D" w14:textId="77777777" w:rsidR="00FA6545" w:rsidRPr="00C26BB1" w:rsidRDefault="00FA6545" w:rsidP="00FA6545">
      <w:pPr>
        <w:rPr>
          <w:rFonts w:ascii="Gotham Office" w:hAnsi="Gotham Office"/>
        </w:rPr>
      </w:pPr>
    </w:p>
    <w:p w14:paraId="3F7E5F25" w14:textId="77777777" w:rsidR="004736A9" w:rsidRPr="00C26BB1" w:rsidRDefault="004736A9" w:rsidP="00FA6545">
      <w:pPr>
        <w:rPr>
          <w:rFonts w:ascii="Gotham Office" w:hAnsi="Gotham Office"/>
        </w:rPr>
      </w:pPr>
    </w:p>
    <w:sectPr w:rsidR="004736A9" w:rsidRPr="00C26BB1" w:rsidSect="00E241C6">
      <w:pgSz w:w="16840" w:h="11907" w:orient="landscape" w:code="9"/>
      <w:pgMar w:top="1134" w:right="1134"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9915" w14:textId="77777777" w:rsidR="00074813" w:rsidRDefault="00074813">
      <w:pPr>
        <w:spacing w:after="0" w:line="240" w:lineRule="auto"/>
      </w:pPr>
      <w:r>
        <w:separator/>
      </w:r>
    </w:p>
  </w:endnote>
  <w:endnote w:type="continuationSeparator" w:id="0">
    <w:p w14:paraId="480613E9" w14:textId="77777777" w:rsidR="00074813" w:rsidRDefault="0007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CF1E25" w:rsidRDefault="00000000" w:rsidP="00396D04">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1F2548" w:rsidRPr="00C2357F" w14:paraId="65078C1B" w14:textId="77777777" w:rsidTr="00813773">
      <w:trPr>
        <w:trHeight w:val="20"/>
      </w:trPr>
      <w:tc>
        <w:tcPr>
          <w:tcW w:w="7258" w:type="dxa"/>
          <w:vAlign w:val="center"/>
        </w:tcPr>
        <w:p w14:paraId="6BB7614C" w14:textId="2570BFA4" w:rsidR="001F2548" w:rsidRPr="00C2357F" w:rsidRDefault="00000000" w:rsidP="001F2548">
          <w:pPr>
            <w:jc w:val="right"/>
            <w:rPr>
              <w:sz w:val="18"/>
            </w:rPr>
          </w:pPr>
        </w:p>
      </w:tc>
      <w:tc>
        <w:tcPr>
          <w:tcW w:w="2381" w:type="dxa"/>
          <w:vAlign w:val="center"/>
        </w:tcPr>
        <w:p w14:paraId="751C9831" w14:textId="77777777" w:rsidR="001F2548" w:rsidRPr="00C2357F" w:rsidRDefault="00F67131" w:rsidP="00EE780D">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1F2548" w:rsidRPr="00C2357F" w:rsidRDefault="00000000" w:rsidP="001F254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367EF6" w:rsidRPr="00C2357F" w14:paraId="6BA69B60" w14:textId="77777777" w:rsidTr="00813773">
      <w:trPr>
        <w:trHeight w:val="20"/>
      </w:trPr>
      <w:tc>
        <w:tcPr>
          <w:tcW w:w="7258" w:type="dxa"/>
          <w:vAlign w:val="center"/>
        </w:tcPr>
        <w:p w14:paraId="433315F2" w14:textId="35BC1A8C" w:rsidR="00367EF6" w:rsidRPr="00C2357F" w:rsidRDefault="00000000" w:rsidP="00367EF6">
          <w:pPr>
            <w:jc w:val="right"/>
            <w:rPr>
              <w:sz w:val="18"/>
              <w:szCs w:val="16"/>
            </w:rPr>
          </w:pPr>
        </w:p>
      </w:tc>
      <w:tc>
        <w:tcPr>
          <w:tcW w:w="2381" w:type="dxa"/>
          <w:vAlign w:val="center"/>
        </w:tcPr>
        <w:p w14:paraId="19DDC3A0" w14:textId="77777777" w:rsidR="00367EF6" w:rsidRPr="00C2357F" w:rsidRDefault="00F67131" w:rsidP="00367EF6">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367EF6" w:rsidRPr="00C2357F" w:rsidRDefault="00000000" w:rsidP="00367EF6">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A852" w14:textId="77777777" w:rsidR="00074813" w:rsidRDefault="00074813">
      <w:pPr>
        <w:spacing w:after="0" w:line="240" w:lineRule="auto"/>
      </w:pPr>
      <w:r>
        <w:separator/>
      </w:r>
    </w:p>
  </w:footnote>
  <w:footnote w:type="continuationSeparator" w:id="0">
    <w:p w14:paraId="76B1D59C" w14:textId="77777777" w:rsidR="00074813" w:rsidRDefault="0007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CF1E25" w:rsidRDefault="00000000" w:rsidP="00396D04">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7389"/>
      <w:gridCol w:w="2250"/>
    </w:tblGrid>
    <w:tr w:rsidR="002237C7" w:rsidRPr="00C2357F" w14:paraId="47B6AB76" w14:textId="77777777" w:rsidTr="00813773">
      <w:tc>
        <w:tcPr>
          <w:tcW w:w="7389" w:type="dxa"/>
        </w:tcPr>
        <w:p w14:paraId="406B2898" w14:textId="0C532CED" w:rsidR="002237C7" w:rsidRPr="00C2357F" w:rsidRDefault="00F67131" w:rsidP="002237C7">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F87AE8">
            <w:rPr>
              <w:caps/>
              <w:sz w:val="18"/>
              <w:szCs w:val="16"/>
            </w:rPr>
            <w:t>waioeka-otara</w:t>
          </w:r>
          <w:r w:rsidR="00785286">
            <w:rPr>
              <w:caps/>
              <w:sz w:val="18"/>
              <w:szCs w:val="16"/>
            </w:rPr>
            <w:t xml:space="preserve"> rivers</w:t>
          </w:r>
          <w:r w:rsidR="00CF2E07">
            <w:rPr>
              <w:caps/>
              <w:sz w:val="18"/>
              <w:szCs w:val="16"/>
            </w:rPr>
            <w:t xml:space="preserve"> SCHEME MEETING NOTES – </w:t>
          </w:r>
          <w:r w:rsidR="00F87AE8">
            <w:rPr>
              <w:caps/>
              <w:sz w:val="18"/>
              <w:szCs w:val="16"/>
            </w:rPr>
            <w:t>5 april</w:t>
          </w:r>
          <w:r w:rsidR="00CF2E07">
            <w:rPr>
              <w:caps/>
              <w:sz w:val="18"/>
              <w:szCs w:val="16"/>
            </w:rPr>
            <w:t xml:space="preserve"> 2023</w:t>
          </w:r>
          <w:r w:rsidR="000C5D9A">
            <w:rPr>
              <w:caps/>
              <w:sz w:val="18"/>
              <w:szCs w:val="16"/>
            </w:rPr>
            <w:t xml:space="preserve"> </w:t>
          </w:r>
        </w:p>
      </w:tc>
      <w:tc>
        <w:tcPr>
          <w:tcW w:w="2250" w:type="dxa"/>
        </w:tcPr>
        <w:p w14:paraId="6A011CB1" w14:textId="62685FEC" w:rsidR="002237C7" w:rsidRPr="00C2357F" w:rsidRDefault="00F67131" w:rsidP="002237C7">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2237C7" w:rsidRPr="00C2357F" w:rsidRDefault="00000000" w:rsidP="002237C7">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31E" w14:textId="77777777" w:rsidR="00CF1E25" w:rsidRPr="00D10D5D" w:rsidRDefault="00000000" w:rsidP="00813773">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3A16A69"/>
    <w:multiLevelType w:val="hybridMultilevel"/>
    <w:tmpl w:val="3CE6AE8E"/>
    <w:lvl w:ilvl="0" w:tplc="14090003">
      <w:start w:val="1"/>
      <w:numFmt w:val="bullet"/>
      <w:lvlText w:val="o"/>
      <w:lvlJc w:val="left"/>
      <w:pPr>
        <w:ind w:left="1712" w:hanging="360"/>
      </w:pPr>
      <w:rPr>
        <w:rFonts w:ascii="Courier New" w:hAnsi="Courier New" w:cs="Courier New"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2"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214EBC"/>
    <w:multiLevelType w:val="hybridMultilevel"/>
    <w:tmpl w:val="AE1CD5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5"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CB2C16"/>
    <w:multiLevelType w:val="multilevel"/>
    <w:tmpl w:val="AD5E9064"/>
    <w:numStyleLink w:val="ICBulletList"/>
  </w:abstractNum>
  <w:abstractNum w:abstractNumId="7"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0976B9C"/>
    <w:multiLevelType w:val="hybridMultilevel"/>
    <w:tmpl w:val="0DD05DB2"/>
    <w:lvl w:ilvl="0" w:tplc="1758CC9A">
      <w:start w:val="9"/>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9D912B2"/>
    <w:multiLevelType w:val="hybridMultilevel"/>
    <w:tmpl w:val="BCBAB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A85C5D"/>
    <w:multiLevelType w:val="hybridMultilevel"/>
    <w:tmpl w:val="635A0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D20497"/>
    <w:multiLevelType w:val="hybridMultilevel"/>
    <w:tmpl w:val="3D007AF8"/>
    <w:lvl w:ilvl="0" w:tplc="1758CC9A">
      <w:start w:val="9"/>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4"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5" w15:restartNumberingAfterBreak="0">
    <w:nsid w:val="3F916E67"/>
    <w:multiLevelType w:val="hybridMultilevel"/>
    <w:tmpl w:val="455063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6" w15:restartNumberingAfterBreak="0">
    <w:nsid w:val="40E72191"/>
    <w:multiLevelType w:val="multilevel"/>
    <w:tmpl w:val="AD5E9064"/>
    <w:numStyleLink w:val="ICBulletList"/>
  </w:abstractNum>
  <w:abstractNum w:abstractNumId="17" w15:restartNumberingAfterBreak="0">
    <w:nsid w:val="486A4A55"/>
    <w:multiLevelType w:val="hybridMultilevel"/>
    <w:tmpl w:val="8C8E8EBE"/>
    <w:lvl w:ilvl="0" w:tplc="2A06781E">
      <w:numFmt w:val="bullet"/>
      <w:lvlText w:val="-"/>
      <w:lvlJc w:val="left"/>
      <w:pPr>
        <w:ind w:left="1080" w:hanging="360"/>
      </w:pPr>
      <w:rPr>
        <w:rFonts w:ascii="Gotham Office" w:eastAsia="Times New Roman" w:hAnsi="Gotham Office"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9" w15:restartNumberingAfterBreak="0">
    <w:nsid w:val="4F8C01A8"/>
    <w:multiLevelType w:val="multilevel"/>
    <w:tmpl w:val="AD5E9064"/>
    <w:numStyleLink w:val="ICBulletList"/>
  </w:abstractNum>
  <w:abstractNum w:abstractNumId="20"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1E097B"/>
    <w:multiLevelType w:val="hybridMultilevel"/>
    <w:tmpl w:val="C78CF2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DCD4FBA"/>
    <w:multiLevelType w:val="multilevel"/>
    <w:tmpl w:val="AD5E9064"/>
    <w:numStyleLink w:val="ICBulletList"/>
  </w:abstractNum>
  <w:abstractNum w:abstractNumId="23" w15:restartNumberingAfterBreak="0">
    <w:nsid w:val="5F3F3E15"/>
    <w:multiLevelType w:val="hybridMultilevel"/>
    <w:tmpl w:val="B998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6F5E25"/>
    <w:multiLevelType w:val="multilevel"/>
    <w:tmpl w:val="AD5E9064"/>
    <w:numStyleLink w:val="ICBulletList"/>
  </w:abstractNum>
  <w:abstractNum w:abstractNumId="25" w15:restartNumberingAfterBreak="0">
    <w:nsid w:val="61803C86"/>
    <w:multiLevelType w:val="hybridMultilevel"/>
    <w:tmpl w:val="F0E8BDF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B4521C"/>
    <w:multiLevelType w:val="multilevel"/>
    <w:tmpl w:val="AD5E9064"/>
    <w:numStyleLink w:val="ICBulletList"/>
  </w:abstractNum>
  <w:abstractNum w:abstractNumId="27" w15:restartNumberingAfterBreak="0">
    <w:nsid w:val="721021FE"/>
    <w:multiLevelType w:val="hybridMultilevel"/>
    <w:tmpl w:val="BC06B92A"/>
    <w:lvl w:ilvl="0" w:tplc="1758CC9A">
      <w:start w:val="9"/>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8930203">
    <w:abstractNumId w:val="18"/>
  </w:num>
  <w:num w:numId="2" w16cid:durableId="654337455">
    <w:abstractNumId w:val="14"/>
  </w:num>
  <w:num w:numId="3" w16cid:durableId="258828939">
    <w:abstractNumId w:val="13"/>
  </w:num>
  <w:num w:numId="4" w16cid:durableId="2127389581">
    <w:abstractNumId w:val="22"/>
  </w:num>
  <w:num w:numId="5" w16cid:durableId="1580482418">
    <w:abstractNumId w:val="6"/>
  </w:num>
  <w:num w:numId="6" w16cid:durableId="662122068">
    <w:abstractNumId w:val="16"/>
  </w:num>
  <w:num w:numId="7" w16cid:durableId="323751970">
    <w:abstractNumId w:val="4"/>
  </w:num>
  <w:num w:numId="8" w16cid:durableId="226915686">
    <w:abstractNumId w:val="19"/>
  </w:num>
  <w:num w:numId="9" w16cid:durableId="756831517">
    <w:abstractNumId w:val="24"/>
  </w:num>
  <w:num w:numId="10" w16cid:durableId="628557021">
    <w:abstractNumId w:val="26"/>
  </w:num>
  <w:num w:numId="11" w16cid:durableId="1125126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0"/>
  </w:num>
  <w:num w:numId="13" w16cid:durableId="702637610">
    <w:abstractNumId w:val="10"/>
  </w:num>
  <w:num w:numId="14" w16cid:durableId="1633319507">
    <w:abstractNumId w:val="5"/>
  </w:num>
  <w:num w:numId="15" w16cid:durableId="2002848428">
    <w:abstractNumId w:val="9"/>
  </w:num>
  <w:num w:numId="16" w16cid:durableId="208762217">
    <w:abstractNumId w:val="7"/>
  </w:num>
  <w:num w:numId="17" w16cid:durableId="1096633318">
    <w:abstractNumId w:val="2"/>
  </w:num>
  <w:num w:numId="18" w16cid:durableId="1506896935">
    <w:abstractNumId w:val="21"/>
  </w:num>
  <w:num w:numId="19" w16cid:durableId="1099831819">
    <w:abstractNumId w:val="20"/>
  </w:num>
  <w:num w:numId="20" w16cid:durableId="750010993">
    <w:abstractNumId w:val="11"/>
  </w:num>
  <w:num w:numId="21" w16cid:durableId="1578589837">
    <w:abstractNumId w:val="17"/>
  </w:num>
  <w:num w:numId="22" w16cid:durableId="1674725721">
    <w:abstractNumId w:val="8"/>
  </w:num>
  <w:num w:numId="23" w16cid:durableId="898902843">
    <w:abstractNumId w:val="12"/>
  </w:num>
  <w:num w:numId="24" w16cid:durableId="779640623">
    <w:abstractNumId w:val="23"/>
  </w:num>
  <w:num w:numId="25" w16cid:durableId="1242595219">
    <w:abstractNumId w:val="27"/>
  </w:num>
  <w:num w:numId="26" w16cid:durableId="1607694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7300290">
    <w:abstractNumId w:val="4"/>
  </w:num>
  <w:num w:numId="28" w16cid:durableId="205487550">
    <w:abstractNumId w:val="4"/>
  </w:num>
  <w:num w:numId="29" w16cid:durableId="30809289">
    <w:abstractNumId w:val="15"/>
  </w:num>
  <w:num w:numId="30" w16cid:durableId="1449811984">
    <w:abstractNumId w:val="1"/>
  </w:num>
  <w:num w:numId="31" w16cid:durableId="314184298">
    <w:abstractNumId w:val="3"/>
  </w:num>
  <w:num w:numId="32" w16cid:durableId="5714273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31"/>
    <w:rsid w:val="00000167"/>
    <w:rsid w:val="00015296"/>
    <w:rsid w:val="00036A92"/>
    <w:rsid w:val="00040387"/>
    <w:rsid w:val="00043AFA"/>
    <w:rsid w:val="00047031"/>
    <w:rsid w:val="00047BA5"/>
    <w:rsid w:val="0005277E"/>
    <w:rsid w:val="00061E18"/>
    <w:rsid w:val="00071DE2"/>
    <w:rsid w:val="00074134"/>
    <w:rsid w:val="00074813"/>
    <w:rsid w:val="000842A5"/>
    <w:rsid w:val="0009635C"/>
    <w:rsid w:val="000A0902"/>
    <w:rsid w:val="000A27DB"/>
    <w:rsid w:val="000B3B4E"/>
    <w:rsid w:val="000B3F03"/>
    <w:rsid w:val="000C24C3"/>
    <w:rsid w:val="000C4F97"/>
    <w:rsid w:val="000C5D9A"/>
    <w:rsid w:val="000F25F9"/>
    <w:rsid w:val="001041DA"/>
    <w:rsid w:val="00107F15"/>
    <w:rsid w:val="00124127"/>
    <w:rsid w:val="00125E9B"/>
    <w:rsid w:val="00134C21"/>
    <w:rsid w:val="00143B24"/>
    <w:rsid w:val="001608DB"/>
    <w:rsid w:val="0018243B"/>
    <w:rsid w:val="00185C7A"/>
    <w:rsid w:val="001B2DAF"/>
    <w:rsid w:val="001D31D1"/>
    <w:rsid w:val="001E0CC3"/>
    <w:rsid w:val="001F5405"/>
    <w:rsid w:val="001F7C3E"/>
    <w:rsid w:val="002000CF"/>
    <w:rsid w:val="00204959"/>
    <w:rsid w:val="00220183"/>
    <w:rsid w:val="00220365"/>
    <w:rsid w:val="0023503D"/>
    <w:rsid w:val="00240ECD"/>
    <w:rsid w:val="00242D9F"/>
    <w:rsid w:val="00256782"/>
    <w:rsid w:val="00262367"/>
    <w:rsid w:val="002631B6"/>
    <w:rsid w:val="00283EE7"/>
    <w:rsid w:val="0029068B"/>
    <w:rsid w:val="002A1C53"/>
    <w:rsid w:val="002A2192"/>
    <w:rsid w:val="002A3E36"/>
    <w:rsid w:val="002B5045"/>
    <w:rsid w:val="002B79C1"/>
    <w:rsid w:val="002C162C"/>
    <w:rsid w:val="002C29D2"/>
    <w:rsid w:val="002D6757"/>
    <w:rsid w:val="002D7468"/>
    <w:rsid w:val="002E1887"/>
    <w:rsid w:val="002E7DF4"/>
    <w:rsid w:val="002F7F63"/>
    <w:rsid w:val="002F7FAD"/>
    <w:rsid w:val="00321C45"/>
    <w:rsid w:val="00326638"/>
    <w:rsid w:val="0033787A"/>
    <w:rsid w:val="00365AFC"/>
    <w:rsid w:val="00367A7E"/>
    <w:rsid w:val="003704BD"/>
    <w:rsid w:val="00381441"/>
    <w:rsid w:val="00386B64"/>
    <w:rsid w:val="0038783D"/>
    <w:rsid w:val="00394FA4"/>
    <w:rsid w:val="003A3A48"/>
    <w:rsid w:val="003C0344"/>
    <w:rsid w:val="003D0895"/>
    <w:rsid w:val="003D0AEA"/>
    <w:rsid w:val="003D531A"/>
    <w:rsid w:val="003E4488"/>
    <w:rsid w:val="003F495A"/>
    <w:rsid w:val="003F6DDD"/>
    <w:rsid w:val="00411985"/>
    <w:rsid w:val="00413D06"/>
    <w:rsid w:val="00415261"/>
    <w:rsid w:val="00416E77"/>
    <w:rsid w:val="00427C92"/>
    <w:rsid w:val="00436A7B"/>
    <w:rsid w:val="00444557"/>
    <w:rsid w:val="004609A0"/>
    <w:rsid w:val="00464013"/>
    <w:rsid w:val="00465677"/>
    <w:rsid w:val="004736A9"/>
    <w:rsid w:val="00475D8A"/>
    <w:rsid w:val="00476C0C"/>
    <w:rsid w:val="004800C1"/>
    <w:rsid w:val="004863DA"/>
    <w:rsid w:val="004923F8"/>
    <w:rsid w:val="00497251"/>
    <w:rsid w:val="004A2642"/>
    <w:rsid w:val="004A2A1F"/>
    <w:rsid w:val="004A2C0A"/>
    <w:rsid w:val="004A768E"/>
    <w:rsid w:val="004B0AE1"/>
    <w:rsid w:val="004C1759"/>
    <w:rsid w:val="004D2280"/>
    <w:rsid w:val="004D7B33"/>
    <w:rsid w:val="004E422E"/>
    <w:rsid w:val="004E4F7C"/>
    <w:rsid w:val="004E5F16"/>
    <w:rsid w:val="004E63CB"/>
    <w:rsid w:val="004E7A6A"/>
    <w:rsid w:val="004F3743"/>
    <w:rsid w:val="004F5716"/>
    <w:rsid w:val="00500AD7"/>
    <w:rsid w:val="00511F01"/>
    <w:rsid w:val="00532062"/>
    <w:rsid w:val="00534FA6"/>
    <w:rsid w:val="0054091A"/>
    <w:rsid w:val="00541E57"/>
    <w:rsid w:val="00544F39"/>
    <w:rsid w:val="00544F92"/>
    <w:rsid w:val="0056625A"/>
    <w:rsid w:val="0057322B"/>
    <w:rsid w:val="00587F7F"/>
    <w:rsid w:val="005A5A3F"/>
    <w:rsid w:val="005B1329"/>
    <w:rsid w:val="005B3357"/>
    <w:rsid w:val="005C7953"/>
    <w:rsid w:val="005E27F8"/>
    <w:rsid w:val="005E63AF"/>
    <w:rsid w:val="005F7F57"/>
    <w:rsid w:val="00635BF8"/>
    <w:rsid w:val="006401FF"/>
    <w:rsid w:val="00655668"/>
    <w:rsid w:val="0067141A"/>
    <w:rsid w:val="00673986"/>
    <w:rsid w:val="00676786"/>
    <w:rsid w:val="006810A2"/>
    <w:rsid w:val="00693BEC"/>
    <w:rsid w:val="006A38BD"/>
    <w:rsid w:val="006A7C6D"/>
    <w:rsid w:val="006E02A6"/>
    <w:rsid w:val="006E1FCA"/>
    <w:rsid w:val="006F34C7"/>
    <w:rsid w:val="006F3D56"/>
    <w:rsid w:val="00716BA8"/>
    <w:rsid w:val="00716CB3"/>
    <w:rsid w:val="007350DD"/>
    <w:rsid w:val="007361E9"/>
    <w:rsid w:val="00742DBF"/>
    <w:rsid w:val="00746BFE"/>
    <w:rsid w:val="00747C79"/>
    <w:rsid w:val="00750FCE"/>
    <w:rsid w:val="00752FD1"/>
    <w:rsid w:val="00754788"/>
    <w:rsid w:val="00766BF6"/>
    <w:rsid w:val="0076735B"/>
    <w:rsid w:val="00785286"/>
    <w:rsid w:val="0078707E"/>
    <w:rsid w:val="007948A7"/>
    <w:rsid w:val="007A3DFA"/>
    <w:rsid w:val="007A4B99"/>
    <w:rsid w:val="007B248E"/>
    <w:rsid w:val="007B2A78"/>
    <w:rsid w:val="007B3074"/>
    <w:rsid w:val="007B5EE8"/>
    <w:rsid w:val="007D2835"/>
    <w:rsid w:val="007D3809"/>
    <w:rsid w:val="007E6866"/>
    <w:rsid w:val="007F5806"/>
    <w:rsid w:val="00813D8D"/>
    <w:rsid w:val="0081501D"/>
    <w:rsid w:val="00820B37"/>
    <w:rsid w:val="0082122F"/>
    <w:rsid w:val="008222A6"/>
    <w:rsid w:val="00822481"/>
    <w:rsid w:val="00825FCA"/>
    <w:rsid w:val="00834EA2"/>
    <w:rsid w:val="00840739"/>
    <w:rsid w:val="00840EB7"/>
    <w:rsid w:val="00841765"/>
    <w:rsid w:val="00855786"/>
    <w:rsid w:val="00871EE1"/>
    <w:rsid w:val="00880309"/>
    <w:rsid w:val="008819AD"/>
    <w:rsid w:val="00885F0D"/>
    <w:rsid w:val="008B68D3"/>
    <w:rsid w:val="008D0496"/>
    <w:rsid w:val="008F2608"/>
    <w:rsid w:val="008F2E0B"/>
    <w:rsid w:val="008F4AA8"/>
    <w:rsid w:val="00923D85"/>
    <w:rsid w:val="0092721B"/>
    <w:rsid w:val="00930409"/>
    <w:rsid w:val="0093764D"/>
    <w:rsid w:val="00937C8B"/>
    <w:rsid w:val="00945703"/>
    <w:rsid w:val="00946226"/>
    <w:rsid w:val="00952032"/>
    <w:rsid w:val="0095780A"/>
    <w:rsid w:val="009611E7"/>
    <w:rsid w:val="00970417"/>
    <w:rsid w:val="00982A05"/>
    <w:rsid w:val="0099143D"/>
    <w:rsid w:val="009A2E34"/>
    <w:rsid w:val="009B536F"/>
    <w:rsid w:val="009C7ABA"/>
    <w:rsid w:val="009D2672"/>
    <w:rsid w:val="009D2A4B"/>
    <w:rsid w:val="009D3535"/>
    <w:rsid w:val="009D4059"/>
    <w:rsid w:val="009F1493"/>
    <w:rsid w:val="009F41BB"/>
    <w:rsid w:val="009F5FFF"/>
    <w:rsid w:val="00A105F0"/>
    <w:rsid w:val="00A21AAA"/>
    <w:rsid w:val="00A57983"/>
    <w:rsid w:val="00A602AE"/>
    <w:rsid w:val="00A61675"/>
    <w:rsid w:val="00A61CA3"/>
    <w:rsid w:val="00A637FA"/>
    <w:rsid w:val="00A6506C"/>
    <w:rsid w:val="00A76007"/>
    <w:rsid w:val="00AA5922"/>
    <w:rsid w:val="00AB09DB"/>
    <w:rsid w:val="00AD050A"/>
    <w:rsid w:val="00AD7959"/>
    <w:rsid w:val="00AE446B"/>
    <w:rsid w:val="00AF3CF8"/>
    <w:rsid w:val="00AF4539"/>
    <w:rsid w:val="00AF7D7E"/>
    <w:rsid w:val="00B03A3A"/>
    <w:rsid w:val="00B20925"/>
    <w:rsid w:val="00B360A8"/>
    <w:rsid w:val="00B52B8D"/>
    <w:rsid w:val="00B53DA7"/>
    <w:rsid w:val="00B91D1F"/>
    <w:rsid w:val="00BB0B03"/>
    <w:rsid w:val="00BB7CD9"/>
    <w:rsid w:val="00BC1BEC"/>
    <w:rsid w:val="00BD4075"/>
    <w:rsid w:val="00BF2DF5"/>
    <w:rsid w:val="00BF2FCC"/>
    <w:rsid w:val="00C000BF"/>
    <w:rsid w:val="00C039F7"/>
    <w:rsid w:val="00C04A79"/>
    <w:rsid w:val="00C10C94"/>
    <w:rsid w:val="00C1221C"/>
    <w:rsid w:val="00C12B1A"/>
    <w:rsid w:val="00C15C5C"/>
    <w:rsid w:val="00C22D5E"/>
    <w:rsid w:val="00C23BF2"/>
    <w:rsid w:val="00C26BB1"/>
    <w:rsid w:val="00C402B0"/>
    <w:rsid w:val="00C41964"/>
    <w:rsid w:val="00C42B40"/>
    <w:rsid w:val="00C46487"/>
    <w:rsid w:val="00C47E40"/>
    <w:rsid w:val="00C70968"/>
    <w:rsid w:val="00C71EAA"/>
    <w:rsid w:val="00C73CE7"/>
    <w:rsid w:val="00C75DA4"/>
    <w:rsid w:val="00C94805"/>
    <w:rsid w:val="00C94A99"/>
    <w:rsid w:val="00CC00A1"/>
    <w:rsid w:val="00CD047F"/>
    <w:rsid w:val="00CD22A1"/>
    <w:rsid w:val="00CE2A66"/>
    <w:rsid w:val="00CF17A8"/>
    <w:rsid w:val="00CF1F9A"/>
    <w:rsid w:val="00CF2E07"/>
    <w:rsid w:val="00D03C4C"/>
    <w:rsid w:val="00D17747"/>
    <w:rsid w:val="00D179EF"/>
    <w:rsid w:val="00D33804"/>
    <w:rsid w:val="00D5147C"/>
    <w:rsid w:val="00D51D33"/>
    <w:rsid w:val="00D62B4E"/>
    <w:rsid w:val="00D63833"/>
    <w:rsid w:val="00D661A3"/>
    <w:rsid w:val="00D676BD"/>
    <w:rsid w:val="00D8435E"/>
    <w:rsid w:val="00D91C52"/>
    <w:rsid w:val="00D93E22"/>
    <w:rsid w:val="00DB6772"/>
    <w:rsid w:val="00DC7E11"/>
    <w:rsid w:val="00DD54BA"/>
    <w:rsid w:val="00DE4D3C"/>
    <w:rsid w:val="00DE65AD"/>
    <w:rsid w:val="00E14571"/>
    <w:rsid w:val="00E176E9"/>
    <w:rsid w:val="00E23E63"/>
    <w:rsid w:val="00E241C6"/>
    <w:rsid w:val="00E3432C"/>
    <w:rsid w:val="00E40E3B"/>
    <w:rsid w:val="00E47908"/>
    <w:rsid w:val="00E502FB"/>
    <w:rsid w:val="00E50590"/>
    <w:rsid w:val="00E53A24"/>
    <w:rsid w:val="00E77550"/>
    <w:rsid w:val="00E77989"/>
    <w:rsid w:val="00E95B70"/>
    <w:rsid w:val="00E96745"/>
    <w:rsid w:val="00EA3CAB"/>
    <w:rsid w:val="00EB666C"/>
    <w:rsid w:val="00EC35E9"/>
    <w:rsid w:val="00EC57ED"/>
    <w:rsid w:val="00ED1520"/>
    <w:rsid w:val="00ED2CC8"/>
    <w:rsid w:val="00EF599C"/>
    <w:rsid w:val="00EF5CD0"/>
    <w:rsid w:val="00EF67D4"/>
    <w:rsid w:val="00F0073C"/>
    <w:rsid w:val="00F0080E"/>
    <w:rsid w:val="00F012DF"/>
    <w:rsid w:val="00F02190"/>
    <w:rsid w:val="00F035B2"/>
    <w:rsid w:val="00F06DE5"/>
    <w:rsid w:val="00F12358"/>
    <w:rsid w:val="00F17B5D"/>
    <w:rsid w:val="00F23A56"/>
    <w:rsid w:val="00F24616"/>
    <w:rsid w:val="00F2749C"/>
    <w:rsid w:val="00F27519"/>
    <w:rsid w:val="00F27912"/>
    <w:rsid w:val="00F42712"/>
    <w:rsid w:val="00F54869"/>
    <w:rsid w:val="00F65485"/>
    <w:rsid w:val="00F67131"/>
    <w:rsid w:val="00F7640C"/>
    <w:rsid w:val="00F85A91"/>
    <w:rsid w:val="00F87AE8"/>
    <w:rsid w:val="00F9116D"/>
    <w:rsid w:val="00FA142D"/>
    <w:rsid w:val="00FA2502"/>
    <w:rsid w:val="00FA6545"/>
    <w:rsid w:val="00FB785C"/>
    <w:rsid w:val="00FD312D"/>
    <w:rsid w:val="00FE6A2B"/>
    <w:rsid w:val="00FF3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F86"/>
  <w15:chartTrackingRefBased/>
  <w15:docId w15:val="{7BC5EC71-3022-4D7E-B4B8-8114CF2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paragraph" w:styleId="Revision">
    <w:name w:val="Revision"/>
    <w:hidden/>
    <w:uiPriority w:val="99"/>
    <w:semiHidden/>
    <w:rsid w:val="000A2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b59027a2cd9a47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A4347219</value>
    </field>
    <field name="Objective-Title">
      <value order="0">2023-04-05  Notes of Waioeka-Otara Rivers Scheme Advisory Group Meeting</value>
    </field>
    <field name="Objective-Description">
      <value order="0"/>
    </field>
    <field name="Objective-CreationStamp">
      <value order="0">2023-03-21T00:20:23Z</value>
    </field>
    <field name="Objective-IsApproved">
      <value order="0">false</value>
    </field>
    <field name="Objective-IsPublished">
      <value order="0">true</value>
    </field>
    <field name="Objective-DatePublished">
      <value order="0">2023-11-22T02:27:00Z</value>
    </field>
    <field name="Objective-ModificationStamp">
      <value order="0">2023-11-22T02:27:04Z</value>
    </field>
    <field name="Objective-Owner">
      <value order="0">Sharleen Augustus</value>
    </field>
    <field name="Objective-Path">
      <value order="0">EasyInfo Global Folder:'Virtual Filing Cabinet':Rivers and Drainage:Assets:Asset Management:River Scheme Advisory Groups:Waioeka-Otara Rivers Scheme Advisory Group:. Meeting Administration:2023-04-05 Waioeka-Otara Rivers Scheme Advisory Group meeting - 5 April 2023:. Meeting Notes</value>
    </field>
    <field name="Objective-Parent">
      <value order="0">Classified Object</value>
    </field>
    <field name="Objective-State">
      <value order="0">Published</value>
    </field>
    <field name="Objective-VersionId">
      <value order="0">vA6945493</value>
    </field>
    <field name="Objective-Version">
      <value order="0">10.0</value>
    </field>
    <field name="Objective-VersionNumber">
      <value order="0">24</value>
    </field>
    <field name="Objective-VersionComment">
      <value order="0"/>
    </field>
    <field name="Objective-FileNumber">
      <value order="0">6.00130</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C84BEB8-5E5E-4189-9CE7-C5D972F2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Kirsty Brown</cp:lastModifiedBy>
  <cp:revision>5</cp:revision>
  <cp:lastPrinted>2023-05-31T20:10:00Z</cp:lastPrinted>
  <dcterms:created xsi:type="dcterms:W3CDTF">2023-07-05T21:08:00Z</dcterms:created>
  <dcterms:modified xsi:type="dcterms:W3CDTF">2023-10-11T20:46:00Z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A4347219</vt:lpwstr>
  </property>
  <property fmtid="{D5CDD505-2E9C-101B-9397-08002B2CF9AE}" pid="4" name="Objective-Title">
    <vt:lpwstr>2023-04-05  Notes of Waioeka-Otara Rivers Scheme Advisory Group Meeting</vt:lpwstr>
  </property>
  <property fmtid="{D5CDD505-2E9C-101B-9397-08002B2CF9AE}" pid="5" name="Objective-Description">
    <vt:lpwstr/>
  </property>
  <property fmtid="{D5CDD505-2E9C-101B-9397-08002B2CF9AE}" pid="6" name="Objective-CreationStamp">
    <vt:filetime>2023-03-21T00:20:23Z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2023-11-22T02:27:00Z</vt:filetime>
  </property>
  <property fmtid="{D5CDD505-2E9C-101B-9397-08002B2CF9AE}" pid="10" name="Objective-ModificationStamp">
    <vt:filetime>2023-11-22T02:27:04Z</vt:filetime>
  </property>
  <property fmtid="{D5CDD505-2E9C-101B-9397-08002B2CF9AE}" pid="11" name="Objective-Owner">
    <vt:lpwstr>Sharleen Augustus</vt:lpwstr>
  </property>
  <property fmtid="{D5CDD505-2E9C-101B-9397-08002B2CF9AE}" pid="12" name="Objective-Path">
    <vt:lpwstr>EasyInfo Global Folder:'Virtual Filing Cabinet':Rivers and Drainage:Assets:Asset Management:River Scheme Advisory Groups:Waioeka-Otara Rivers Scheme Advisory Group:. Meeting Administration:2023-04-05 Waioeka-Otara Rivers Scheme Advisory Group meeting - 5 April 2023:. Meeting Notes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vA6945493</vt:lpwstr>
  </property>
  <property fmtid="{D5CDD505-2E9C-101B-9397-08002B2CF9AE}" pid="16" name="Objective-Version">
    <vt:lpwstr>10.0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6.00130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