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f8b4524fcb34af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3F5642" w:rsidRPr="00EB2CDA" w:rsidTr="00180DB0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3F5642" w:rsidRPr="00045297" w:rsidRDefault="003F5642" w:rsidP="00180DB0">
            <w:pPr>
              <w:pStyle w:val="StyleStyleHead2ExecCenteredGothamOffice"/>
            </w:pPr>
            <w:bookmarkStart w:id="0" w:name="_Toc466037801"/>
            <w:bookmarkStart w:id="1" w:name="_Toc6911605"/>
            <w:bookmarkStart w:id="2" w:name="_Toc24620945"/>
            <w:r>
              <w:t>Emergency Committee</w:t>
            </w:r>
            <w:bookmarkEnd w:id="0"/>
            <w:bookmarkEnd w:id="1"/>
            <w:bookmarkEnd w:id="2"/>
          </w:p>
        </w:tc>
      </w:tr>
    </w:tbl>
    <w:p w:rsidR="003F5642" w:rsidRPr="00CF1322" w:rsidRDefault="003F5642" w:rsidP="003F5642">
      <w:pPr>
        <w:pStyle w:val="Suheading1"/>
        <w:spacing w:before="240"/>
        <w:rPr>
          <w:rFonts w:ascii="Gotham Office" w:hAnsi="Gotham Office"/>
          <w:color w:val="4F81BD" w:themeColor="accent1"/>
        </w:rPr>
      </w:pPr>
      <w:r w:rsidRPr="00CF1322">
        <w:rPr>
          <w:rFonts w:ascii="Gotham Office" w:hAnsi="Gotham Office"/>
          <w:color w:val="4F81BD" w:themeColor="accent1"/>
        </w:rPr>
        <w:t>Membership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431"/>
        <w:gridCol w:w="6208"/>
      </w:tblGrid>
      <w:tr w:rsidR="003F5642" w:rsidRPr="00EF5E18" w:rsidTr="00180DB0">
        <w:tc>
          <w:tcPr>
            <w:tcW w:w="3431" w:type="dxa"/>
          </w:tcPr>
          <w:p w:rsidR="003F5642" w:rsidRPr="00EF5E18" w:rsidRDefault="003F5642" w:rsidP="00180DB0">
            <w:pPr>
              <w:spacing w:before="80" w:after="80"/>
              <w:rPr>
                <w:rFonts w:ascii="Gotham Office" w:hAnsi="Gotham Office"/>
                <w:b/>
                <w:sz w:val="20"/>
              </w:rPr>
            </w:pPr>
            <w:r w:rsidRPr="00EF5E18">
              <w:rPr>
                <w:rFonts w:ascii="Gotham Office" w:hAnsi="Gotham Office"/>
                <w:b/>
                <w:sz w:val="20"/>
              </w:rPr>
              <w:t>Chairperson</w:t>
            </w:r>
          </w:p>
        </w:tc>
        <w:tc>
          <w:tcPr>
            <w:tcW w:w="6208" w:type="dxa"/>
          </w:tcPr>
          <w:p w:rsidR="003F5642" w:rsidRPr="00EF5E18" w:rsidRDefault="003F5642" w:rsidP="00180DB0">
            <w:pPr>
              <w:spacing w:before="80" w:after="80"/>
              <w:rPr>
                <w:rFonts w:ascii="Gotham Office" w:hAnsi="Gotham Office"/>
                <w:sz w:val="20"/>
              </w:rPr>
            </w:pPr>
            <w:r w:rsidRPr="00EF5E18">
              <w:rPr>
                <w:rFonts w:ascii="Gotham Office" w:hAnsi="Gotham Office"/>
                <w:sz w:val="20"/>
              </w:rPr>
              <w:t>Chairman Doug Leeder</w:t>
            </w:r>
          </w:p>
        </w:tc>
      </w:tr>
      <w:tr w:rsidR="003F5642" w:rsidRPr="00EF5E18" w:rsidTr="00180DB0">
        <w:tc>
          <w:tcPr>
            <w:tcW w:w="3431" w:type="dxa"/>
          </w:tcPr>
          <w:p w:rsidR="003F5642" w:rsidRPr="00EF5E18" w:rsidRDefault="003F5642" w:rsidP="00180DB0">
            <w:pPr>
              <w:spacing w:before="80" w:after="80"/>
              <w:rPr>
                <w:rFonts w:ascii="Gotham Office" w:hAnsi="Gotham Office"/>
                <w:b/>
                <w:sz w:val="20"/>
              </w:rPr>
            </w:pPr>
            <w:r w:rsidRPr="00EF5E18">
              <w:rPr>
                <w:rFonts w:ascii="Gotham Office" w:hAnsi="Gotham Office"/>
                <w:b/>
                <w:sz w:val="20"/>
              </w:rPr>
              <w:t>Deputy Chairperson</w:t>
            </w:r>
          </w:p>
        </w:tc>
        <w:tc>
          <w:tcPr>
            <w:tcW w:w="6208" w:type="dxa"/>
          </w:tcPr>
          <w:p w:rsidR="003F5642" w:rsidRPr="00EF5E18" w:rsidRDefault="003F5642" w:rsidP="00180DB0">
            <w:pPr>
              <w:spacing w:before="80" w:after="80"/>
              <w:rPr>
                <w:rFonts w:ascii="Gotham Office" w:hAnsi="Gotham Office"/>
                <w:sz w:val="20"/>
              </w:rPr>
            </w:pPr>
            <w:r w:rsidRPr="00EF5E18">
              <w:rPr>
                <w:rFonts w:ascii="Gotham Office" w:hAnsi="Gotham Office"/>
                <w:sz w:val="20"/>
              </w:rPr>
              <w:t>Cr Jane Nees</w:t>
            </w:r>
          </w:p>
        </w:tc>
      </w:tr>
      <w:tr w:rsidR="003F5642" w:rsidRPr="00EB2CDA" w:rsidTr="00180DB0">
        <w:tc>
          <w:tcPr>
            <w:tcW w:w="3431" w:type="dxa"/>
          </w:tcPr>
          <w:p w:rsidR="003F5642" w:rsidRPr="00EF5E18" w:rsidRDefault="003F5642" w:rsidP="00180DB0">
            <w:pPr>
              <w:spacing w:before="80" w:after="80"/>
              <w:rPr>
                <w:rFonts w:ascii="Gotham Office" w:hAnsi="Gotham Office"/>
                <w:b/>
                <w:sz w:val="20"/>
              </w:rPr>
            </w:pPr>
            <w:r w:rsidRPr="00EF5E18">
              <w:rPr>
                <w:rFonts w:ascii="Gotham Office" w:hAnsi="Gotham Office"/>
                <w:b/>
                <w:sz w:val="20"/>
              </w:rPr>
              <w:t>Members</w:t>
            </w:r>
          </w:p>
        </w:tc>
        <w:tc>
          <w:tcPr>
            <w:tcW w:w="6208" w:type="dxa"/>
          </w:tcPr>
          <w:p w:rsidR="003F5642" w:rsidRPr="00CF1322" w:rsidRDefault="00FC704E" w:rsidP="00FC704E">
            <w:pPr>
              <w:spacing w:before="80" w:after="80"/>
              <w:rPr>
                <w:rFonts w:ascii="Gotham Office" w:hAnsi="Gotham Office"/>
                <w:sz w:val="20"/>
              </w:rPr>
            </w:pPr>
            <w:r>
              <w:rPr>
                <w:rFonts w:ascii="Gotham Office" w:hAnsi="Gotham Office"/>
                <w:sz w:val="20"/>
              </w:rPr>
              <w:t>O</w:t>
            </w:r>
            <w:r w:rsidRPr="00FC704E">
              <w:rPr>
                <w:rFonts w:ascii="Gotham Office" w:hAnsi="Gotham Office"/>
                <w:sz w:val="20"/>
              </w:rPr>
              <w:t xml:space="preserve">ne Councillor as determined by the Chair and Deputy Chair. All Councillors are appointed as alternate members </w:t>
            </w:r>
            <w:r>
              <w:rPr>
                <w:rFonts w:ascii="Gotham Office" w:hAnsi="Gotham Office"/>
                <w:sz w:val="20"/>
              </w:rPr>
              <w:t xml:space="preserve">where a member is not available. </w:t>
            </w:r>
          </w:p>
        </w:tc>
      </w:tr>
      <w:tr w:rsidR="003F5642" w:rsidRPr="00EB2CDA" w:rsidTr="00180DB0">
        <w:tc>
          <w:tcPr>
            <w:tcW w:w="3431" w:type="dxa"/>
          </w:tcPr>
          <w:p w:rsidR="003F5642" w:rsidRPr="00CF1322" w:rsidRDefault="003F5642" w:rsidP="00180DB0">
            <w:pPr>
              <w:spacing w:before="80" w:after="80"/>
              <w:rPr>
                <w:rFonts w:ascii="Gotham Office" w:hAnsi="Gotham Office"/>
                <w:b/>
                <w:sz w:val="20"/>
              </w:rPr>
            </w:pPr>
            <w:r w:rsidRPr="00CF1322">
              <w:rPr>
                <w:rFonts w:ascii="Gotham Office" w:hAnsi="Gotham Office"/>
                <w:b/>
                <w:sz w:val="20"/>
              </w:rPr>
              <w:t>Quorum</w:t>
            </w:r>
          </w:p>
        </w:tc>
        <w:tc>
          <w:tcPr>
            <w:tcW w:w="6208" w:type="dxa"/>
          </w:tcPr>
          <w:p w:rsidR="003F5642" w:rsidRPr="00CF1322" w:rsidRDefault="003F5642" w:rsidP="00180DB0">
            <w:pPr>
              <w:spacing w:before="80" w:after="80"/>
              <w:rPr>
                <w:rFonts w:ascii="Gotham Office" w:hAnsi="Gotham Office"/>
                <w:sz w:val="20"/>
              </w:rPr>
            </w:pPr>
            <w:r>
              <w:rPr>
                <w:rFonts w:ascii="Gotham Office" w:hAnsi="Gotham Office"/>
                <w:sz w:val="20"/>
              </w:rPr>
              <w:t>Two</w:t>
            </w:r>
            <w:r w:rsidRPr="00CF1322">
              <w:rPr>
                <w:rFonts w:ascii="Gotham Office" w:hAnsi="Gotham Office"/>
                <w:sz w:val="20"/>
              </w:rPr>
              <w:t xml:space="preserve"> members</w:t>
            </w:r>
            <w:r>
              <w:rPr>
                <w:rFonts w:ascii="Gotham Office" w:hAnsi="Gotham Office"/>
                <w:sz w:val="20"/>
              </w:rPr>
              <w:t>.</w:t>
            </w:r>
          </w:p>
        </w:tc>
      </w:tr>
      <w:tr w:rsidR="003F5642" w:rsidRPr="00EB2CDA" w:rsidTr="00180DB0">
        <w:tc>
          <w:tcPr>
            <w:tcW w:w="3431" w:type="dxa"/>
          </w:tcPr>
          <w:p w:rsidR="003F5642" w:rsidRPr="00CF1322" w:rsidRDefault="003F5642" w:rsidP="00180DB0">
            <w:pPr>
              <w:spacing w:before="80" w:after="80"/>
              <w:rPr>
                <w:rFonts w:ascii="Gotham Office" w:hAnsi="Gotham Office"/>
                <w:b/>
                <w:sz w:val="20"/>
              </w:rPr>
            </w:pPr>
            <w:r w:rsidRPr="00CF1322">
              <w:rPr>
                <w:rFonts w:ascii="Gotham Office" w:hAnsi="Gotham Office"/>
                <w:b/>
                <w:sz w:val="20"/>
              </w:rPr>
              <w:t>Meeting frequency</w:t>
            </w:r>
          </w:p>
        </w:tc>
        <w:tc>
          <w:tcPr>
            <w:tcW w:w="6208" w:type="dxa"/>
          </w:tcPr>
          <w:p w:rsidR="003F5642" w:rsidRPr="00CF1322" w:rsidRDefault="003F5642" w:rsidP="00180DB0">
            <w:pPr>
              <w:spacing w:before="80" w:after="80"/>
              <w:rPr>
                <w:rFonts w:ascii="Gotham Office" w:hAnsi="Gotham Office"/>
                <w:sz w:val="20"/>
              </w:rPr>
            </w:pPr>
            <w:r>
              <w:rPr>
                <w:rFonts w:ascii="Gotham Office" w:hAnsi="Gotham Office"/>
                <w:sz w:val="20"/>
              </w:rPr>
              <w:t>As required.</w:t>
            </w:r>
          </w:p>
        </w:tc>
      </w:tr>
    </w:tbl>
    <w:p w:rsidR="00FC704E" w:rsidRPr="00CF1322" w:rsidRDefault="003F5642" w:rsidP="003F5642">
      <w:pPr>
        <w:pStyle w:val="Suheading1"/>
        <w:keepNext/>
        <w:spacing w:before="240"/>
        <w:jc w:val="both"/>
        <w:rPr>
          <w:rFonts w:ascii="Gotham Office" w:hAnsi="Gotham Office"/>
          <w:color w:val="4F81BD" w:themeColor="accent1"/>
        </w:rPr>
      </w:pPr>
      <w:r w:rsidRPr="00CF1322">
        <w:rPr>
          <w:rFonts w:ascii="Gotham Office" w:hAnsi="Gotham Office"/>
          <w:color w:val="4F81BD" w:themeColor="accent1"/>
        </w:rPr>
        <w:t>Purpose</w:t>
      </w:r>
    </w:p>
    <w:p w:rsidR="00FC704E" w:rsidRDefault="003F5642" w:rsidP="003F5642">
      <w:pPr>
        <w:pStyle w:val="List1Bullet"/>
        <w:tabs>
          <w:tab w:val="clear" w:pos="1418"/>
          <w:tab w:val="num" w:pos="567"/>
        </w:tabs>
        <w:ind w:left="567"/>
        <w:jc w:val="both"/>
        <w:rPr>
          <w:rFonts w:ascii="Gotham Office" w:hAnsi="Gotham Office"/>
          <w:sz w:val="20"/>
        </w:rPr>
      </w:pPr>
      <w:r w:rsidRPr="004026AE">
        <w:rPr>
          <w:rFonts w:ascii="Gotham Office" w:hAnsi="Gotham Office"/>
          <w:sz w:val="20"/>
        </w:rPr>
        <w:t xml:space="preserve">To determine matters within the authority of Council where the urgency of those matters precludes a full meeting of the Council, or emergency legislation is enacted.    </w:t>
      </w:r>
    </w:p>
    <w:p w:rsidR="003F5642" w:rsidRPr="00A4219C" w:rsidRDefault="003F5642" w:rsidP="00FC704E">
      <w:pPr>
        <w:pStyle w:val="Suheading1"/>
        <w:rPr>
          <w:color w:val="4F81BD" w:themeColor="accent1"/>
        </w:rPr>
      </w:pPr>
      <w:r w:rsidRPr="00A4219C">
        <w:rPr>
          <w:color w:val="4F81BD" w:themeColor="accent1"/>
        </w:rPr>
        <w:t>Role</w:t>
      </w:r>
    </w:p>
    <w:p w:rsidR="003F5642" w:rsidRDefault="003F5642" w:rsidP="003F5642">
      <w:pPr>
        <w:pStyle w:val="List1Bullet"/>
        <w:tabs>
          <w:tab w:val="clear" w:pos="1418"/>
          <w:tab w:val="num" w:pos="993"/>
        </w:tabs>
        <w:ind w:left="567"/>
        <w:rPr>
          <w:rFonts w:ascii="Gotham Office" w:hAnsi="Gotham Office"/>
          <w:sz w:val="20"/>
        </w:rPr>
      </w:pPr>
      <w:r w:rsidRPr="004026AE">
        <w:rPr>
          <w:rFonts w:ascii="Gotham Office" w:hAnsi="Gotham Office"/>
          <w:sz w:val="20"/>
        </w:rPr>
        <w:t>To exercise all functions that cannot be exercised by the Council using its standard processes and procedures due to a pandemic, other natural disaster or state of emergency</w:t>
      </w:r>
      <w:r>
        <w:rPr>
          <w:rFonts w:ascii="Gotham Office" w:hAnsi="Gotham Office"/>
          <w:sz w:val="20"/>
        </w:rPr>
        <w:t>, except for those that:</w:t>
      </w:r>
    </w:p>
    <w:p w:rsidR="003F5642" w:rsidRDefault="003F5642" w:rsidP="003F5642">
      <w:pPr>
        <w:pStyle w:val="List1Bullet"/>
        <w:numPr>
          <w:ilvl w:val="0"/>
          <w:numId w:val="0"/>
        </w:numPr>
        <w:ind w:left="1134" w:hanging="425"/>
        <w:rPr>
          <w:rFonts w:ascii="Gotham Office" w:hAnsi="Gotham Office"/>
          <w:sz w:val="20"/>
        </w:rPr>
      </w:pPr>
      <w:r w:rsidRPr="004026AE">
        <w:rPr>
          <w:rFonts w:ascii="Gotham Office" w:hAnsi="Gotham Office"/>
          <w:sz w:val="20"/>
        </w:rPr>
        <w:sym w:font="Symbol" w:char="F0B7"/>
      </w:r>
      <w:r>
        <w:rPr>
          <w:rFonts w:ascii="Gotham Office" w:hAnsi="Gotham Office"/>
          <w:sz w:val="20"/>
        </w:rPr>
        <w:t xml:space="preserve"> </w:t>
      </w:r>
      <w:r>
        <w:rPr>
          <w:rFonts w:ascii="Gotham Office" w:hAnsi="Gotham Office"/>
          <w:sz w:val="20"/>
        </w:rPr>
        <w:tab/>
        <w:t>Have been delegated to staff</w:t>
      </w:r>
    </w:p>
    <w:p w:rsidR="003F5642" w:rsidRPr="00782047" w:rsidRDefault="003F5642" w:rsidP="003F5642">
      <w:pPr>
        <w:pStyle w:val="List1Bullet"/>
        <w:numPr>
          <w:ilvl w:val="0"/>
          <w:numId w:val="0"/>
        </w:numPr>
        <w:ind w:left="1134" w:hanging="425"/>
        <w:rPr>
          <w:rFonts w:ascii="Gotham Office" w:hAnsi="Gotham Office"/>
          <w:sz w:val="20"/>
        </w:rPr>
      </w:pPr>
      <w:r w:rsidRPr="004026AE">
        <w:rPr>
          <w:rFonts w:ascii="Gotham Office" w:hAnsi="Gotham Office"/>
          <w:sz w:val="20"/>
        </w:rPr>
        <w:sym w:font="Symbol" w:char="F0B7"/>
      </w:r>
      <w:r w:rsidRPr="00782047">
        <w:rPr>
          <w:rFonts w:ascii="Gotham Office" w:hAnsi="Gotham Office"/>
          <w:sz w:val="20"/>
        </w:rPr>
        <w:t xml:space="preserve"> </w:t>
      </w:r>
      <w:r>
        <w:rPr>
          <w:rFonts w:ascii="Gotham Office" w:hAnsi="Gotham Office"/>
          <w:sz w:val="20"/>
        </w:rPr>
        <w:tab/>
      </w:r>
      <w:r w:rsidRPr="00782047">
        <w:rPr>
          <w:rFonts w:ascii="Gotham Office" w:hAnsi="Gotham Office"/>
          <w:sz w:val="20"/>
        </w:rPr>
        <w:t>Cannot be delegated pursuant to clause 32 of Schedule 7 of the Local Government Act 2002, or pursuant to any other legislation</w:t>
      </w:r>
    </w:p>
    <w:p w:rsidR="003F5642" w:rsidRPr="00CF1322" w:rsidRDefault="003F5642" w:rsidP="003F5642">
      <w:pPr>
        <w:pStyle w:val="Suheading1"/>
        <w:keepNext/>
        <w:widowControl w:val="0"/>
        <w:jc w:val="both"/>
        <w:rPr>
          <w:rFonts w:ascii="Gotham Office" w:hAnsi="Gotham Office"/>
          <w:color w:val="4F81BD" w:themeColor="accent1"/>
        </w:rPr>
      </w:pPr>
      <w:r>
        <w:rPr>
          <w:rFonts w:ascii="Gotham Office" w:hAnsi="Gotham Office"/>
          <w:color w:val="4F81BD" w:themeColor="accent1"/>
        </w:rPr>
        <w:t>Power to Act</w:t>
      </w:r>
    </w:p>
    <w:p w:rsidR="003F5642" w:rsidRDefault="003F5642" w:rsidP="003F5642">
      <w:pPr>
        <w:pStyle w:val="List1Bullet"/>
        <w:tabs>
          <w:tab w:val="clear" w:pos="1418"/>
          <w:tab w:val="num" w:pos="567"/>
        </w:tabs>
        <w:ind w:left="567"/>
        <w:rPr>
          <w:rFonts w:ascii="Gotham Office" w:hAnsi="Gotham Office"/>
          <w:sz w:val="20"/>
        </w:rPr>
      </w:pPr>
      <w:r>
        <w:rPr>
          <w:rFonts w:ascii="Gotham Office" w:hAnsi="Gotham Office"/>
          <w:sz w:val="20"/>
        </w:rPr>
        <w:t xml:space="preserve">The Emergency Committee can only be activated by resolution of Council for specific events, or </w:t>
      </w:r>
      <w:r w:rsidR="00EF4E6F">
        <w:rPr>
          <w:rFonts w:ascii="Gotham Office" w:hAnsi="Gotham Office"/>
          <w:sz w:val="20"/>
        </w:rPr>
        <w:t>where delegated authority</w:t>
      </w:r>
      <w:r>
        <w:rPr>
          <w:rFonts w:ascii="Gotham Office" w:hAnsi="Gotham Office"/>
          <w:sz w:val="20"/>
        </w:rPr>
        <w:t xml:space="preserve"> </w:t>
      </w:r>
      <w:r w:rsidR="00EF4E6F">
        <w:rPr>
          <w:rFonts w:ascii="Gotham Office" w:hAnsi="Gotham Office"/>
          <w:sz w:val="20"/>
        </w:rPr>
        <w:t>has been transferred to</w:t>
      </w:r>
      <w:r>
        <w:rPr>
          <w:rFonts w:ascii="Gotham Office" w:hAnsi="Gotham Office"/>
          <w:sz w:val="20"/>
        </w:rPr>
        <w:t xml:space="preserve"> the BOPRC Chair and Deputy Chair</w:t>
      </w:r>
      <w:r w:rsidR="00EF4E6F">
        <w:rPr>
          <w:rFonts w:ascii="Gotham Office" w:hAnsi="Gotham Office"/>
          <w:sz w:val="20"/>
        </w:rPr>
        <w:t xml:space="preserve"> by resolution of Council</w:t>
      </w:r>
      <w:r>
        <w:rPr>
          <w:rFonts w:ascii="Gotham Office" w:hAnsi="Gotham Office"/>
          <w:sz w:val="20"/>
        </w:rPr>
        <w:t>.</w:t>
      </w:r>
    </w:p>
    <w:p w:rsidR="00D137B3" w:rsidRPr="004026AE" w:rsidRDefault="00D137B3" w:rsidP="003F5642">
      <w:pPr>
        <w:pStyle w:val="List1Bullet"/>
        <w:tabs>
          <w:tab w:val="clear" w:pos="1418"/>
          <w:tab w:val="num" w:pos="567"/>
        </w:tabs>
        <w:ind w:left="567"/>
        <w:rPr>
          <w:rFonts w:ascii="Gotham Office" w:hAnsi="Gotham Office"/>
          <w:sz w:val="20"/>
        </w:rPr>
      </w:pPr>
      <w:r>
        <w:rPr>
          <w:rFonts w:ascii="Gotham Office" w:hAnsi="Gotham Office"/>
          <w:sz w:val="20"/>
        </w:rPr>
        <w:t>Where the Emergency Committee has been activated, all core committees of Council are suspended.</w:t>
      </w:r>
      <w:bookmarkStart w:id="3" w:name="_GoBack"/>
      <w:bookmarkEnd w:id="3"/>
    </w:p>
    <w:p w:rsidR="003F5642" w:rsidRDefault="003F5642" w:rsidP="003F5642">
      <w:pPr>
        <w:pStyle w:val="Suheading1"/>
        <w:keepNext/>
        <w:jc w:val="both"/>
        <w:rPr>
          <w:rFonts w:ascii="Gotham Office" w:hAnsi="Gotham Office"/>
          <w:color w:val="4F81BD" w:themeColor="accent1"/>
        </w:rPr>
      </w:pPr>
      <w:r>
        <w:rPr>
          <w:rFonts w:ascii="Gotham Office" w:hAnsi="Gotham Office"/>
          <w:color w:val="4F81BD" w:themeColor="accent1"/>
        </w:rPr>
        <w:t>Power to Recommend</w:t>
      </w:r>
    </w:p>
    <w:p w:rsidR="003F5642" w:rsidRDefault="003F5642" w:rsidP="003F5642">
      <w:pPr>
        <w:pStyle w:val="List1Bullet"/>
        <w:tabs>
          <w:tab w:val="clear" w:pos="1418"/>
          <w:tab w:val="num" w:pos="567"/>
        </w:tabs>
        <w:ind w:left="567"/>
        <w:jc w:val="both"/>
        <w:rPr>
          <w:rFonts w:ascii="Gotham Office" w:hAnsi="Gotham Office"/>
          <w:sz w:val="20"/>
        </w:rPr>
      </w:pPr>
      <w:r>
        <w:rPr>
          <w:rFonts w:ascii="Gotham Office" w:hAnsi="Gotham Office"/>
          <w:sz w:val="20"/>
        </w:rPr>
        <w:t xml:space="preserve">The Emergency </w:t>
      </w:r>
      <w:r w:rsidRPr="00BA5AC2">
        <w:rPr>
          <w:rFonts w:ascii="Gotham Office" w:hAnsi="Gotham Office"/>
          <w:sz w:val="20"/>
        </w:rPr>
        <w:t>Committee reports to the Regional Council.</w:t>
      </w:r>
    </w:p>
    <w:p w:rsidR="00C226DB" w:rsidRDefault="00C226DB"/>
    <w:sectPr w:rsidR="00C226DB" w:rsidSect="003F5642">
      <w:pgSz w:w="11909" w:h="16834" w:code="9"/>
      <w:pgMar w:top="1134" w:right="1134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85F"/>
    <w:multiLevelType w:val="singleLevel"/>
    <w:tmpl w:val="88269D92"/>
    <w:lvl w:ilvl="0">
      <w:start w:val="1"/>
      <w:numFmt w:val="bullet"/>
      <w:pStyle w:val="List1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42"/>
    <w:rsid w:val="00000BE9"/>
    <w:rsid w:val="0001294B"/>
    <w:rsid w:val="000257C9"/>
    <w:rsid w:val="000366A7"/>
    <w:rsid w:val="0004617F"/>
    <w:rsid w:val="00081C0A"/>
    <w:rsid w:val="00086B22"/>
    <w:rsid w:val="00086FF3"/>
    <w:rsid w:val="00094976"/>
    <w:rsid w:val="00096CA2"/>
    <w:rsid w:val="0009749B"/>
    <w:rsid w:val="0009778C"/>
    <w:rsid w:val="000B6A26"/>
    <w:rsid w:val="000B6E4A"/>
    <w:rsid w:val="000C7AA4"/>
    <w:rsid w:val="00125CB4"/>
    <w:rsid w:val="00126919"/>
    <w:rsid w:val="0013230D"/>
    <w:rsid w:val="00135E3C"/>
    <w:rsid w:val="001666D3"/>
    <w:rsid w:val="0017533F"/>
    <w:rsid w:val="0017799C"/>
    <w:rsid w:val="001928C4"/>
    <w:rsid w:val="001B336D"/>
    <w:rsid w:val="001C52C5"/>
    <w:rsid w:val="001D5803"/>
    <w:rsid w:val="002048B6"/>
    <w:rsid w:val="002315BB"/>
    <w:rsid w:val="00235CD6"/>
    <w:rsid w:val="00241273"/>
    <w:rsid w:val="002471DE"/>
    <w:rsid w:val="00250177"/>
    <w:rsid w:val="00256D66"/>
    <w:rsid w:val="0025722F"/>
    <w:rsid w:val="0027025D"/>
    <w:rsid w:val="00274B2F"/>
    <w:rsid w:val="00274D00"/>
    <w:rsid w:val="0029622B"/>
    <w:rsid w:val="002A243A"/>
    <w:rsid w:val="002A49B5"/>
    <w:rsid w:val="002A5473"/>
    <w:rsid w:val="002B3015"/>
    <w:rsid w:val="002B30A4"/>
    <w:rsid w:val="002B7687"/>
    <w:rsid w:val="002C3181"/>
    <w:rsid w:val="002C4911"/>
    <w:rsid w:val="002D0E84"/>
    <w:rsid w:val="002D1703"/>
    <w:rsid w:val="002D3FFB"/>
    <w:rsid w:val="002E340F"/>
    <w:rsid w:val="002E48FA"/>
    <w:rsid w:val="002F64BC"/>
    <w:rsid w:val="00314012"/>
    <w:rsid w:val="003148D2"/>
    <w:rsid w:val="00321765"/>
    <w:rsid w:val="0032760F"/>
    <w:rsid w:val="0035297B"/>
    <w:rsid w:val="00361636"/>
    <w:rsid w:val="00375A71"/>
    <w:rsid w:val="00392ABB"/>
    <w:rsid w:val="003A1DE2"/>
    <w:rsid w:val="003A2F0D"/>
    <w:rsid w:val="003A6674"/>
    <w:rsid w:val="003B01D5"/>
    <w:rsid w:val="003D00F4"/>
    <w:rsid w:val="003E438E"/>
    <w:rsid w:val="003F5642"/>
    <w:rsid w:val="004001F2"/>
    <w:rsid w:val="004068B9"/>
    <w:rsid w:val="00415444"/>
    <w:rsid w:val="00416606"/>
    <w:rsid w:val="00417F82"/>
    <w:rsid w:val="0042069A"/>
    <w:rsid w:val="00444B4D"/>
    <w:rsid w:val="00445E61"/>
    <w:rsid w:val="00457862"/>
    <w:rsid w:val="00466E8E"/>
    <w:rsid w:val="00483CF7"/>
    <w:rsid w:val="004A0068"/>
    <w:rsid w:val="004A2B79"/>
    <w:rsid w:val="004B246E"/>
    <w:rsid w:val="004C0B2D"/>
    <w:rsid w:val="004E55B6"/>
    <w:rsid w:val="004F292A"/>
    <w:rsid w:val="004F6B1D"/>
    <w:rsid w:val="00500170"/>
    <w:rsid w:val="00510C57"/>
    <w:rsid w:val="00531C12"/>
    <w:rsid w:val="00535038"/>
    <w:rsid w:val="0054243A"/>
    <w:rsid w:val="005666DB"/>
    <w:rsid w:val="00580C11"/>
    <w:rsid w:val="0058398E"/>
    <w:rsid w:val="00592BD0"/>
    <w:rsid w:val="00596F16"/>
    <w:rsid w:val="005A2159"/>
    <w:rsid w:val="005A26D9"/>
    <w:rsid w:val="005C11B1"/>
    <w:rsid w:val="005C7B5F"/>
    <w:rsid w:val="00611A31"/>
    <w:rsid w:val="006213A5"/>
    <w:rsid w:val="006520B0"/>
    <w:rsid w:val="006627DE"/>
    <w:rsid w:val="00681533"/>
    <w:rsid w:val="00682D0F"/>
    <w:rsid w:val="00697C52"/>
    <w:rsid w:val="006A317E"/>
    <w:rsid w:val="006B034B"/>
    <w:rsid w:val="006B1013"/>
    <w:rsid w:val="006B3ECA"/>
    <w:rsid w:val="006D4E53"/>
    <w:rsid w:val="006D7A89"/>
    <w:rsid w:val="006E0F92"/>
    <w:rsid w:val="006E5052"/>
    <w:rsid w:val="006F22AA"/>
    <w:rsid w:val="00704766"/>
    <w:rsid w:val="00716C9E"/>
    <w:rsid w:val="00717652"/>
    <w:rsid w:val="007177E0"/>
    <w:rsid w:val="00726104"/>
    <w:rsid w:val="00727A1B"/>
    <w:rsid w:val="007308DE"/>
    <w:rsid w:val="0073585D"/>
    <w:rsid w:val="007363FD"/>
    <w:rsid w:val="00742005"/>
    <w:rsid w:val="00742DC6"/>
    <w:rsid w:val="0078011F"/>
    <w:rsid w:val="007810D1"/>
    <w:rsid w:val="00785384"/>
    <w:rsid w:val="007927CA"/>
    <w:rsid w:val="00794F1E"/>
    <w:rsid w:val="00795344"/>
    <w:rsid w:val="007A179D"/>
    <w:rsid w:val="007B29A2"/>
    <w:rsid w:val="007B51BE"/>
    <w:rsid w:val="007C3D5C"/>
    <w:rsid w:val="007C6DCA"/>
    <w:rsid w:val="007D7BB6"/>
    <w:rsid w:val="007F648A"/>
    <w:rsid w:val="0081071E"/>
    <w:rsid w:val="00814583"/>
    <w:rsid w:val="00816261"/>
    <w:rsid w:val="0082584F"/>
    <w:rsid w:val="00846524"/>
    <w:rsid w:val="008767F9"/>
    <w:rsid w:val="00884D03"/>
    <w:rsid w:val="008911B8"/>
    <w:rsid w:val="008A40F7"/>
    <w:rsid w:val="008A4EE1"/>
    <w:rsid w:val="008C605C"/>
    <w:rsid w:val="008D1547"/>
    <w:rsid w:val="008D4D59"/>
    <w:rsid w:val="008E1AEC"/>
    <w:rsid w:val="00924714"/>
    <w:rsid w:val="009274A0"/>
    <w:rsid w:val="00930EA3"/>
    <w:rsid w:val="0093383F"/>
    <w:rsid w:val="009636D8"/>
    <w:rsid w:val="00975C6D"/>
    <w:rsid w:val="00982B1B"/>
    <w:rsid w:val="009873F0"/>
    <w:rsid w:val="0098790C"/>
    <w:rsid w:val="009A1F3E"/>
    <w:rsid w:val="009A7781"/>
    <w:rsid w:val="009D1D2E"/>
    <w:rsid w:val="009E148A"/>
    <w:rsid w:val="009E534A"/>
    <w:rsid w:val="00A0167C"/>
    <w:rsid w:val="00A33FA6"/>
    <w:rsid w:val="00A4219C"/>
    <w:rsid w:val="00A42E66"/>
    <w:rsid w:val="00A47E56"/>
    <w:rsid w:val="00A55975"/>
    <w:rsid w:val="00A55E73"/>
    <w:rsid w:val="00A57685"/>
    <w:rsid w:val="00A70C87"/>
    <w:rsid w:val="00A75CD1"/>
    <w:rsid w:val="00AB6D57"/>
    <w:rsid w:val="00AB71DA"/>
    <w:rsid w:val="00AF61F8"/>
    <w:rsid w:val="00AF7BC6"/>
    <w:rsid w:val="00B54882"/>
    <w:rsid w:val="00B56A14"/>
    <w:rsid w:val="00B576EB"/>
    <w:rsid w:val="00B62D75"/>
    <w:rsid w:val="00B8005E"/>
    <w:rsid w:val="00B801CF"/>
    <w:rsid w:val="00B950F7"/>
    <w:rsid w:val="00BA389D"/>
    <w:rsid w:val="00BA6FB7"/>
    <w:rsid w:val="00BC1852"/>
    <w:rsid w:val="00BE086D"/>
    <w:rsid w:val="00C051B2"/>
    <w:rsid w:val="00C106E6"/>
    <w:rsid w:val="00C226DB"/>
    <w:rsid w:val="00C2625C"/>
    <w:rsid w:val="00C359F4"/>
    <w:rsid w:val="00C62614"/>
    <w:rsid w:val="00C627A9"/>
    <w:rsid w:val="00C74F1A"/>
    <w:rsid w:val="00CA1C5D"/>
    <w:rsid w:val="00CA27BC"/>
    <w:rsid w:val="00CA4D1D"/>
    <w:rsid w:val="00CC3195"/>
    <w:rsid w:val="00CD7B83"/>
    <w:rsid w:val="00CE1473"/>
    <w:rsid w:val="00CF7AEB"/>
    <w:rsid w:val="00D137B3"/>
    <w:rsid w:val="00D17A8E"/>
    <w:rsid w:val="00D35D2E"/>
    <w:rsid w:val="00D36341"/>
    <w:rsid w:val="00D4158F"/>
    <w:rsid w:val="00D50193"/>
    <w:rsid w:val="00D5183E"/>
    <w:rsid w:val="00D55132"/>
    <w:rsid w:val="00D6134F"/>
    <w:rsid w:val="00D61DD9"/>
    <w:rsid w:val="00D73684"/>
    <w:rsid w:val="00DB553D"/>
    <w:rsid w:val="00DC2DA1"/>
    <w:rsid w:val="00DE4FED"/>
    <w:rsid w:val="00DF3E7E"/>
    <w:rsid w:val="00DF614D"/>
    <w:rsid w:val="00E23B84"/>
    <w:rsid w:val="00E30798"/>
    <w:rsid w:val="00E47E31"/>
    <w:rsid w:val="00E63FE6"/>
    <w:rsid w:val="00E64F00"/>
    <w:rsid w:val="00E66136"/>
    <w:rsid w:val="00E702DB"/>
    <w:rsid w:val="00E81378"/>
    <w:rsid w:val="00E93E76"/>
    <w:rsid w:val="00EA209E"/>
    <w:rsid w:val="00EA5D8A"/>
    <w:rsid w:val="00EB0737"/>
    <w:rsid w:val="00EC1546"/>
    <w:rsid w:val="00EC7254"/>
    <w:rsid w:val="00EE1D12"/>
    <w:rsid w:val="00EF01B1"/>
    <w:rsid w:val="00EF4E6F"/>
    <w:rsid w:val="00F03667"/>
    <w:rsid w:val="00F1413D"/>
    <w:rsid w:val="00F237DE"/>
    <w:rsid w:val="00F409C9"/>
    <w:rsid w:val="00F43C9F"/>
    <w:rsid w:val="00F45997"/>
    <w:rsid w:val="00F55657"/>
    <w:rsid w:val="00F652BC"/>
    <w:rsid w:val="00F77556"/>
    <w:rsid w:val="00F778CD"/>
    <w:rsid w:val="00F8316F"/>
    <w:rsid w:val="00F86C29"/>
    <w:rsid w:val="00F87A79"/>
    <w:rsid w:val="00FA7E06"/>
    <w:rsid w:val="00FB2DC9"/>
    <w:rsid w:val="00FB7E28"/>
    <w:rsid w:val="00FC01B3"/>
    <w:rsid w:val="00FC331F"/>
    <w:rsid w:val="00FC704E"/>
    <w:rsid w:val="00FC785A"/>
    <w:rsid w:val="00FE0090"/>
    <w:rsid w:val="00FE2C34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206D"/>
  <w15:chartTrackingRefBased/>
  <w15:docId w15:val="{20BDB140-5DBE-4BC8-99C5-0E5660BD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42"/>
    <w:pPr>
      <w:spacing w:after="24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heading1">
    <w:name w:val="Suheading 1"/>
    <w:basedOn w:val="Normal"/>
    <w:qFormat/>
    <w:rsid w:val="003F5642"/>
    <w:pPr>
      <w:outlineLvl w:val="1"/>
    </w:pPr>
    <w:rPr>
      <w:rFonts w:eastAsiaTheme="minorHAnsi" w:cstheme="minorBidi"/>
      <w:b/>
      <w:color w:val="62BD19"/>
      <w:sz w:val="32"/>
      <w:szCs w:val="22"/>
      <w:lang w:val="en-NZ"/>
    </w:rPr>
  </w:style>
  <w:style w:type="paragraph" w:customStyle="1" w:styleId="List1Bullet">
    <w:name w:val="List 1 Bullet"/>
    <w:basedOn w:val="Normal"/>
    <w:rsid w:val="003F5642"/>
    <w:pPr>
      <w:numPr>
        <w:numId w:val="1"/>
      </w:numPr>
    </w:pPr>
    <w:rPr>
      <w:lang w:val="en-NZ"/>
    </w:rPr>
  </w:style>
  <w:style w:type="paragraph" w:customStyle="1" w:styleId="StyleStyleHead2ExecCenteredGothamOffice">
    <w:name w:val="Style Style Head 2 Exec + Centered + Gotham Office"/>
    <w:basedOn w:val="Normal"/>
    <w:qFormat/>
    <w:rsid w:val="003F5642"/>
    <w:pPr>
      <w:spacing w:before="120" w:after="120"/>
      <w:jc w:val="center"/>
    </w:pPr>
    <w:rPr>
      <w:rFonts w:ascii="Gotham Office" w:hAnsi="Gotham Office"/>
      <w:b/>
      <w:bCs/>
      <w:sz w:val="3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1a5d64a2c9004a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A3510495</value>
    </field>
    <field name="Objective-Title">
      <value order="0">Emergency Committee Terms of Reference</value>
    </field>
    <field name="Objective-Description">
      <value order="0"/>
    </field>
    <field name="Objective-CreationStamp">
      <value order="0">2020-03-26T23:27:08Z</value>
    </field>
    <field name="Objective-IsApproved">
      <value order="0">false</value>
    </field>
    <field name="Objective-IsPublished">
      <value order="0">true</value>
    </field>
    <field name="Objective-DatePublished">
      <value order="0">2020-03-26T23:28:52Z</value>
    </field>
    <field name="Objective-ModificationStamp">
      <value order="0">2020-03-27T00:10:07Z</value>
    </field>
    <field name="Objective-Owner">
      <value order="0">Yvonne Tatton</value>
    </field>
    <field name="Objective-Path">
      <value order="0">EasyInfo Global Folder:'Virtual Filing Cabinet':Democratic Process and Stakeholdings:Governance:Council Committee Structure:Delegations/Committee Terms of Reference:2019 - 2022 11th Triennium Delegations</value>
    </field>
    <field name="Objective-Parent">
      <value order="0">2019 - 2022 11th Triennium Delegations</value>
    </field>
    <field name="Objective-State">
      <value order="0">Published</value>
    </field>
    <field name="Objective-VersionId">
      <value order="0">vA5290977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2.00069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>2020-03-23T12:00:00Z</value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Tatton</dc:creator>
  <cp:keywords/>
  <dc:description/>
  <cp:lastModifiedBy>Yvonne Tatton</cp:lastModifiedBy>
  <cp:revision>4</cp:revision>
  <dcterms:created xsi:type="dcterms:W3CDTF">2020-03-19T20:56:00Z</dcterms:created>
  <dcterms:modified xsi:type="dcterms:W3CDTF">2020-03-25T02:02:00Z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A3510495</vt:lpwstr>
  </property>
  <property fmtid="{D5CDD505-2E9C-101B-9397-08002B2CF9AE}" pid="4" name="Objective-Title">
    <vt:lpwstr>Emergency Committee Terms of Reference</vt:lpwstr>
  </property>
  <property fmtid="{D5CDD505-2E9C-101B-9397-08002B2CF9AE}" pid="5" name="Objective-Description">
    <vt:lpwstr/>
  </property>
  <property fmtid="{D5CDD505-2E9C-101B-9397-08002B2CF9AE}" pid="6" name="Objective-CreationStamp">
    <vt:filetime>2020-03-26T23:27:08Z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2020-03-26T23:28:52Z</vt:filetime>
  </property>
  <property fmtid="{D5CDD505-2E9C-101B-9397-08002B2CF9AE}" pid="10" name="Objective-ModificationStamp">
    <vt:filetime>2020-03-27T00:10:07Z</vt:filetime>
  </property>
  <property fmtid="{D5CDD505-2E9C-101B-9397-08002B2CF9AE}" pid="11" name="Objective-Owner">
    <vt:lpwstr>Yvonne Tatton</vt:lpwstr>
  </property>
  <property fmtid="{D5CDD505-2E9C-101B-9397-08002B2CF9AE}" pid="12" name="Objective-Path">
    <vt:lpwstr>EasyInfo Global Folder:'Virtual Filing Cabinet':Democratic Process and Stakeholdings:Governance:Council Committee Structure:Delegations/Committee Terms of Reference:2019 - 2022 11th Triennium Delegations</vt:lpwstr>
  </property>
  <property fmtid="{D5CDD505-2E9C-101B-9397-08002B2CF9AE}" pid="13" name="Objective-Parent">
    <vt:lpwstr>2019 - 2022 11th Triennium Delegations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vA5290977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2.00069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filetime>2020-03-23T12:00:00Z</vt:filetime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