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603D" w14:textId="77777777" w:rsidR="00B0145F" w:rsidRDefault="00A126B7" w:rsidP="005D38A5">
      <w:pPr>
        <w:pStyle w:val="BodyText"/>
      </w:pPr>
      <w:r>
        <w:t>Minutes</w:t>
      </w:r>
      <w:r w:rsidR="00B0145F">
        <w:t xml:space="preserve"> of the </w:t>
      </w:r>
      <w:r w:rsidR="00A020F9">
        <w:t>Regional Direction and Delivery Committee</w:t>
      </w:r>
      <w:r w:rsidR="00B0145F">
        <w:t xml:space="preserve"> Meeting held in </w:t>
      </w:r>
      <w:r w:rsidR="00A020F9">
        <w:t>Mauao Rooms, Bay of Plenty Regional Council Building, 87 First Avenue, Tauranga</w:t>
      </w:r>
      <w:r w:rsidR="00B0145F">
        <w:t xml:space="preserve"> on </w:t>
      </w:r>
      <w:r w:rsidR="00A020F9">
        <w:t>Tuesday, 17 September 2019</w:t>
      </w:r>
      <w:r w:rsidR="00B0145F">
        <w:t xml:space="preserve"> commencing at </w:t>
      </w:r>
      <w:r w:rsidR="00A020F9">
        <w:t xml:space="preserve">9.30 </w:t>
      </w:r>
      <w:r w:rsidR="00864F42">
        <w:t>am</w:t>
      </w:r>
    </w:p>
    <w:p w14:paraId="1410CEDE"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63DCD1CB"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29694CF6" w14:textId="77777777" w:rsidR="00BD5BE5" w:rsidRDefault="00BD5BE5" w:rsidP="00BD5BE5">
      <w:pPr>
        <w:rPr>
          <w:lang w:val="en-GB"/>
        </w:rPr>
      </w:pPr>
    </w:p>
    <w:p w14:paraId="47BA48A4"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50819C29" w14:textId="77777777" w:rsidR="00B0145F" w:rsidRPr="0070661D" w:rsidRDefault="00B0145F" w:rsidP="0070661D">
      <w:pPr>
        <w:tabs>
          <w:tab w:val="left" w:pos="2835"/>
          <w:tab w:val="left" w:pos="2868"/>
        </w:tabs>
        <w:ind w:left="2835" w:hanging="2835"/>
      </w:pPr>
    </w:p>
    <w:p w14:paraId="1750AFE8" w14:textId="77777777"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A020F9">
        <w:rPr>
          <w:lang w:val="en-GB"/>
        </w:rPr>
        <w:t>P</w:t>
      </w:r>
      <w:r w:rsidR="00C919AD">
        <w:rPr>
          <w:lang w:val="en-GB"/>
        </w:rPr>
        <w:t>aula</w:t>
      </w:r>
      <w:r w:rsidR="00A020F9">
        <w:rPr>
          <w:lang w:val="en-GB"/>
        </w:rPr>
        <w:t xml:space="preserve"> Thompson</w:t>
      </w:r>
    </w:p>
    <w:p w14:paraId="0D79170C" w14:textId="77777777" w:rsidR="00B0145F" w:rsidRDefault="00B0145F" w:rsidP="0070661D">
      <w:pPr>
        <w:tabs>
          <w:tab w:val="left" w:pos="2835"/>
          <w:tab w:val="left" w:pos="2868"/>
        </w:tabs>
        <w:ind w:left="2835" w:hanging="2835"/>
      </w:pPr>
    </w:p>
    <w:p w14:paraId="7975F0F0" w14:textId="77777777"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A020F9">
        <w:rPr>
          <w:lang w:val="en-GB"/>
        </w:rPr>
        <w:t>A</w:t>
      </w:r>
      <w:r w:rsidR="00C919AD">
        <w:rPr>
          <w:lang w:val="en-GB"/>
        </w:rPr>
        <w:t>ndrew</w:t>
      </w:r>
      <w:r w:rsidR="00A020F9">
        <w:rPr>
          <w:lang w:val="en-GB"/>
        </w:rPr>
        <w:t xml:space="preserve"> von Dadelszen</w:t>
      </w:r>
    </w:p>
    <w:p w14:paraId="3CA90F43" w14:textId="77777777" w:rsidR="00AD62A1" w:rsidRPr="005748DC" w:rsidRDefault="00AD62A1" w:rsidP="0070661D">
      <w:pPr>
        <w:tabs>
          <w:tab w:val="left" w:pos="2835"/>
          <w:tab w:val="left" w:pos="2868"/>
        </w:tabs>
        <w:ind w:left="2835" w:hanging="2835"/>
      </w:pPr>
    </w:p>
    <w:p w14:paraId="3CBB62B8" w14:textId="77777777"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A020F9">
        <w:rPr>
          <w:lang w:val="en-GB"/>
        </w:rPr>
        <w:t>J</w:t>
      </w:r>
      <w:r w:rsidR="00C919AD">
        <w:rPr>
          <w:lang w:val="en-GB"/>
        </w:rPr>
        <w:t>ohn</w:t>
      </w:r>
      <w:r w:rsidR="00A020F9">
        <w:rPr>
          <w:lang w:val="en-GB"/>
        </w:rPr>
        <w:t xml:space="preserve"> Cronin, T</w:t>
      </w:r>
      <w:r w:rsidR="00C919AD">
        <w:rPr>
          <w:rFonts w:cs="Arial"/>
          <w:lang w:val="en-GB"/>
        </w:rPr>
        <w:t>ī</w:t>
      </w:r>
      <w:r w:rsidR="00C919AD">
        <w:rPr>
          <w:lang w:val="en-GB"/>
        </w:rPr>
        <w:t>pene</w:t>
      </w:r>
      <w:r w:rsidR="00A020F9">
        <w:rPr>
          <w:lang w:val="en-GB"/>
        </w:rPr>
        <w:t xml:space="preserve"> Marr, L</w:t>
      </w:r>
      <w:r w:rsidR="00C919AD">
        <w:rPr>
          <w:lang w:val="en-GB"/>
        </w:rPr>
        <w:t>yall</w:t>
      </w:r>
      <w:r w:rsidR="00A020F9">
        <w:rPr>
          <w:lang w:val="en-GB"/>
        </w:rPr>
        <w:t xml:space="preserve"> Thurston, </w:t>
      </w:r>
      <w:r w:rsidR="00DC4234">
        <w:rPr>
          <w:lang w:val="en-GB"/>
        </w:rPr>
        <w:t xml:space="preserve">Bill Clark, </w:t>
      </w:r>
      <w:r w:rsidR="00A020F9">
        <w:rPr>
          <w:lang w:val="en-GB"/>
        </w:rPr>
        <w:t>A</w:t>
      </w:r>
      <w:r w:rsidR="00C919AD">
        <w:rPr>
          <w:lang w:val="en-GB"/>
        </w:rPr>
        <w:t>rapeta</w:t>
      </w:r>
      <w:r w:rsidR="00A020F9">
        <w:rPr>
          <w:lang w:val="en-GB"/>
        </w:rPr>
        <w:t xml:space="preserve"> Tahana, </w:t>
      </w:r>
      <w:r w:rsidR="00DC4234">
        <w:rPr>
          <w:lang w:val="en-GB"/>
        </w:rPr>
        <w:t xml:space="preserve">Norm Bruning, </w:t>
      </w:r>
      <w:r w:rsidR="00A020F9">
        <w:rPr>
          <w:lang w:val="en-GB"/>
        </w:rPr>
        <w:t>J</w:t>
      </w:r>
      <w:r w:rsidR="00C919AD">
        <w:rPr>
          <w:lang w:val="en-GB"/>
        </w:rPr>
        <w:t>ane</w:t>
      </w:r>
      <w:r w:rsidR="00A020F9">
        <w:rPr>
          <w:lang w:val="en-GB"/>
        </w:rPr>
        <w:t xml:space="preserve"> Nees, Chairman D</w:t>
      </w:r>
      <w:r w:rsidR="00C919AD">
        <w:rPr>
          <w:lang w:val="en-GB"/>
        </w:rPr>
        <w:t xml:space="preserve">oug Leeder, </w:t>
      </w:r>
      <w:r w:rsidR="00A020F9">
        <w:rPr>
          <w:lang w:val="en-GB"/>
        </w:rPr>
        <w:t>S</w:t>
      </w:r>
      <w:r w:rsidR="00C919AD">
        <w:rPr>
          <w:lang w:val="en-GB"/>
        </w:rPr>
        <w:t>tuart</w:t>
      </w:r>
      <w:r w:rsidR="00A020F9">
        <w:rPr>
          <w:lang w:val="en-GB"/>
        </w:rPr>
        <w:t xml:space="preserve"> Crosby, K</w:t>
      </w:r>
      <w:r w:rsidR="00C919AD">
        <w:rPr>
          <w:lang w:val="en-GB"/>
        </w:rPr>
        <w:t>evin</w:t>
      </w:r>
      <w:r w:rsidR="00A020F9">
        <w:rPr>
          <w:lang w:val="en-GB"/>
        </w:rPr>
        <w:t xml:space="preserve"> Winters</w:t>
      </w:r>
    </w:p>
    <w:p w14:paraId="7BC6FD77" w14:textId="77777777" w:rsidR="005748DC" w:rsidRPr="005748DC" w:rsidRDefault="005748DC" w:rsidP="005748DC">
      <w:pPr>
        <w:tabs>
          <w:tab w:val="left" w:pos="2835"/>
          <w:tab w:val="left" w:pos="2868"/>
        </w:tabs>
        <w:ind w:left="2835" w:hanging="2835"/>
      </w:pPr>
    </w:p>
    <w:p w14:paraId="1BF6A928" w14:textId="36FE11C7" w:rsidR="000A246D" w:rsidRPr="0070661D" w:rsidRDefault="000A246D" w:rsidP="003A5816">
      <w:pPr>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3A5816" w:rsidRPr="003A5816">
        <w:rPr>
          <w:lang w:val="en-GB"/>
        </w:rPr>
        <w:t xml:space="preserve">Sarah Omundsen - General Manager Regulatory Services, </w:t>
      </w:r>
      <w:r w:rsidR="00CA6B7B">
        <w:rPr>
          <w:lang w:val="en-GB"/>
        </w:rPr>
        <w:t xml:space="preserve">Namouta Poutasi – General Manager Strategy and Science, </w:t>
      </w:r>
      <w:r w:rsidR="003A5816" w:rsidRPr="003A5816">
        <w:rPr>
          <w:lang w:val="en-GB"/>
        </w:rPr>
        <w:t>Chris</w:t>
      </w:r>
      <w:r w:rsidR="003A5816">
        <w:rPr>
          <w:lang w:val="en-GB"/>
        </w:rPr>
        <w:t xml:space="preserve"> </w:t>
      </w:r>
      <w:r w:rsidR="003A5816" w:rsidRPr="003A5816">
        <w:rPr>
          <w:lang w:val="en-GB"/>
        </w:rPr>
        <w:t>Ingle - General Manager Integrated Catchments,</w:t>
      </w:r>
      <w:r w:rsidR="003A5816">
        <w:rPr>
          <w:lang w:val="en-GB"/>
        </w:rPr>
        <w:t xml:space="preserve"> </w:t>
      </w:r>
      <w:r w:rsidR="00A84CA9">
        <w:rPr>
          <w:lang w:val="en-GB"/>
        </w:rPr>
        <w:t xml:space="preserve">Fiona McTavish – Chief Executive, </w:t>
      </w:r>
      <w:r w:rsidR="00F330DB">
        <w:rPr>
          <w:lang w:val="en-GB"/>
        </w:rPr>
        <w:t xml:space="preserve">Julie Bevan – Policy &amp; Planning Manager, James Low – Team Leader (Freshwater), </w:t>
      </w:r>
      <w:r w:rsidR="00CA6B7B">
        <w:rPr>
          <w:lang w:val="en-GB"/>
        </w:rPr>
        <w:t xml:space="preserve">Stephen Lamb – Environmental Strategy Manager, </w:t>
      </w:r>
      <w:r w:rsidR="00F330DB">
        <w:t>Gemma Moleta</w:t>
      </w:r>
      <w:r w:rsidR="00F330DB">
        <w:rPr>
          <w:lang w:val="en-GB"/>
        </w:rPr>
        <w:t xml:space="preserve"> - </w:t>
      </w:r>
      <w:r w:rsidR="00F330DB">
        <w:t xml:space="preserve">Policy Analyst (Water Policy), Andy Bruere - Lakes Operations Manager, Reuben Fraser - Consents Manager, </w:t>
      </w:r>
      <w:r w:rsidR="00C919AD">
        <w:rPr>
          <w:lang w:val="en-GB"/>
        </w:rPr>
        <w:t xml:space="preserve">Greg Corbett – Biosecurity Manager, </w:t>
      </w:r>
      <w:r w:rsidR="002666CB">
        <w:rPr>
          <w:lang w:val="en-GB"/>
        </w:rPr>
        <w:t>Shane Grayling</w:t>
      </w:r>
      <w:r w:rsidR="00A00555">
        <w:rPr>
          <w:lang w:val="en-GB"/>
        </w:rPr>
        <w:t xml:space="preserve"> – Biosecurity Team Leader</w:t>
      </w:r>
      <w:r w:rsidR="002666CB">
        <w:rPr>
          <w:lang w:val="en-GB"/>
        </w:rPr>
        <w:t xml:space="preserve">, </w:t>
      </w:r>
      <w:r w:rsidR="00F330DB">
        <w:rPr>
          <w:lang w:val="en-GB"/>
        </w:rPr>
        <w:t xml:space="preserve">Nassah Steed – Principal Advisor, Policy &amp; Planning, </w:t>
      </w:r>
      <w:r w:rsidR="00FA3028">
        <w:t xml:space="preserve">Stephanie Macdonald – Community Engagement Team Leader, Eddie Sykes </w:t>
      </w:r>
      <w:r w:rsidR="00925BC1">
        <w:t>–</w:t>
      </w:r>
      <w:r w:rsidR="00FA3028">
        <w:t xml:space="preserve"> Community</w:t>
      </w:r>
      <w:r w:rsidR="00925BC1">
        <w:t xml:space="preserve"> </w:t>
      </w:r>
      <w:r w:rsidR="00FA3028">
        <w:t xml:space="preserve">Engagement EEF Coordinator/Māori Policy Advisor, </w:t>
      </w:r>
      <w:r w:rsidR="00F330DB">
        <w:t xml:space="preserve">Alex Miller </w:t>
      </w:r>
      <w:r w:rsidR="00FA3028">
        <w:t>–</w:t>
      </w:r>
      <w:r w:rsidR="00F330DB">
        <w:t xml:space="preserve"> Compliance</w:t>
      </w:r>
      <w:r w:rsidR="00FA3028">
        <w:t xml:space="preserve"> </w:t>
      </w:r>
      <w:r w:rsidR="00F330DB">
        <w:t xml:space="preserve">Manager – Primary Industry &amp; Enforcement, Ryan Standen </w:t>
      </w:r>
      <w:r w:rsidR="00FA3028">
        <w:t>–</w:t>
      </w:r>
      <w:r w:rsidR="00F330DB">
        <w:t xml:space="preserve"> Regulatory</w:t>
      </w:r>
      <w:r w:rsidR="00FA3028">
        <w:t xml:space="preserve"> </w:t>
      </w:r>
      <w:r w:rsidR="00F330DB">
        <w:t>Compliance Team Leader, Heidi Fraser</w:t>
      </w:r>
      <w:r w:rsidR="00F330DB">
        <w:rPr>
          <w:lang w:val="en-GB"/>
        </w:rPr>
        <w:t xml:space="preserve"> </w:t>
      </w:r>
      <w:r w:rsidR="00FA3028">
        <w:rPr>
          <w:lang w:val="en-GB"/>
        </w:rPr>
        <w:t>–</w:t>
      </w:r>
      <w:r w:rsidR="00F330DB">
        <w:t>Programme</w:t>
      </w:r>
      <w:r w:rsidR="00FA3028">
        <w:t xml:space="preserve"> </w:t>
      </w:r>
      <w:r w:rsidR="00F330DB">
        <w:t>Coordinator,</w:t>
      </w:r>
      <w:r w:rsidR="00F330DB" w:rsidRPr="00F330DB">
        <w:t xml:space="preserve"> </w:t>
      </w:r>
      <w:r w:rsidR="00F330DB">
        <w:t xml:space="preserve">Paul Greenshields </w:t>
      </w:r>
      <w:r w:rsidR="00FA3028">
        <w:t>–</w:t>
      </w:r>
      <w:r w:rsidR="00F330DB">
        <w:t xml:space="preserve"> Land</w:t>
      </w:r>
      <w:r w:rsidR="00FA3028">
        <w:t xml:space="preserve"> </w:t>
      </w:r>
      <w:r w:rsidR="00F330DB">
        <w:t xml:space="preserve">Management Officer, </w:t>
      </w:r>
      <w:r w:rsidR="00085C7B">
        <w:rPr>
          <w:lang w:val="en-GB"/>
        </w:rPr>
        <w:t>Laverne</w:t>
      </w:r>
      <w:r w:rsidR="00A00555">
        <w:rPr>
          <w:lang w:val="en-GB"/>
        </w:rPr>
        <w:t xml:space="preserve"> Mason – Rotorua Catchments Manager</w:t>
      </w:r>
      <w:r w:rsidR="00F53B74">
        <w:rPr>
          <w:lang w:val="en-GB"/>
        </w:rPr>
        <w:t xml:space="preserve">, </w:t>
      </w:r>
      <w:r w:rsidR="00F330DB">
        <w:rPr>
          <w:lang w:val="en-GB"/>
        </w:rPr>
        <w:t xml:space="preserve">David Phizacklea – Regional Development Manager, </w:t>
      </w:r>
      <w:r w:rsidR="00A020F9">
        <w:rPr>
          <w:lang w:val="en-GB"/>
        </w:rPr>
        <w:t>S</w:t>
      </w:r>
      <w:r w:rsidR="008C527D">
        <w:rPr>
          <w:lang w:val="en-GB"/>
        </w:rPr>
        <w:t>hari</w:t>
      </w:r>
      <w:r w:rsidR="00A020F9">
        <w:rPr>
          <w:lang w:val="en-GB"/>
        </w:rPr>
        <w:t xml:space="preserve"> Kameta</w:t>
      </w:r>
      <w:r w:rsidR="008C527D">
        <w:rPr>
          <w:lang w:val="en-GB"/>
        </w:rPr>
        <w:t xml:space="preserve"> – Committee Advisor</w:t>
      </w:r>
    </w:p>
    <w:p w14:paraId="60C41ECC" w14:textId="77777777" w:rsidR="000A246D" w:rsidRDefault="000A246D" w:rsidP="003A5816">
      <w:pPr>
        <w:ind w:left="2835" w:hanging="2835"/>
      </w:pPr>
    </w:p>
    <w:p w14:paraId="5EDE6BF2" w14:textId="77777777"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AC7B2E">
        <w:t>D</w:t>
      </w:r>
      <w:r w:rsidR="00C919AD">
        <w:t>avid</w:t>
      </w:r>
      <w:r w:rsidR="00AC7B2E">
        <w:t xml:space="preserve"> Love</w:t>
      </w:r>
      <w:r w:rsidR="00204A27">
        <w:rPr>
          <w:lang w:val="en-GB"/>
        </w:rPr>
        <w:t>, M</w:t>
      </w:r>
      <w:r w:rsidR="00C919AD">
        <w:rPr>
          <w:lang w:val="en-GB"/>
        </w:rPr>
        <w:t>atemoana</w:t>
      </w:r>
      <w:r w:rsidR="00204A27">
        <w:rPr>
          <w:lang w:val="en-GB"/>
        </w:rPr>
        <w:t xml:space="preserve"> McDonald</w:t>
      </w:r>
    </w:p>
    <w:p w14:paraId="15E01C13" w14:textId="77777777" w:rsidR="00B0145F" w:rsidRDefault="00B0145F">
      <w:pPr>
        <w:pBdr>
          <w:bottom w:val="single" w:sz="12" w:space="1" w:color="auto"/>
        </w:pBdr>
        <w:tabs>
          <w:tab w:val="left" w:pos="2868"/>
          <w:tab w:val="left" w:pos="3604"/>
        </w:tabs>
        <w:ind w:left="3604" w:hanging="3604"/>
      </w:pPr>
    </w:p>
    <w:p w14:paraId="51A1D3BA" w14:textId="77777777" w:rsidR="00B0145F" w:rsidRDefault="00B0145F">
      <w:pPr>
        <w:spacing w:line="19" w:lineRule="exact"/>
        <w:rPr>
          <w:lang w:val="en-GB"/>
        </w:rPr>
      </w:pPr>
    </w:p>
    <w:p w14:paraId="484463B5" w14:textId="77777777" w:rsidR="00B0145F" w:rsidRPr="00D72AE8" w:rsidRDefault="00B0145F" w:rsidP="0089059E">
      <w:pPr>
        <w:tabs>
          <w:tab w:val="left" w:pos="-1440"/>
        </w:tabs>
        <w:rPr>
          <w:sz w:val="10"/>
        </w:rPr>
      </w:pPr>
    </w:p>
    <w:p w14:paraId="02B1E821" w14:textId="77777777" w:rsidR="00D240B6" w:rsidRDefault="00D240B6" w:rsidP="000C1283">
      <w:pPr>
        <w:pStyle w:val="Heading1"/>
      </w:pPr>
      <w:r>
        <w:t>Apologies</w:t>
      </w:r>
    </w:p>
    <w:p w14:paraId="7E22F780" w14:textId="77777777" w:rsidR="000C472A" w:rsidRDefault="000C472A" w:rsidP="001B4DAF">
      <w:pPr>
        <w:pStyle w:val="04ResolvedText"/>
        <w:keepNext/>
      </w:pPr>
      <w:r>
        <w:t>Resolved</w:t>
      </w:r>
    </w:p>
    <w:p w14:paraId="1E7DEE94" w14:textId="77777777" w:rsidR="000C472A" w:rsidRDefault="00454554" w:rsidP="001B4DAF">
      <w:pPr>
        <w:pStyle w:val="05ThattheRegionalCouncil"/>
        <w:keepNext/>
      </w:pPr>
      <w:r>
        <w:t xml:space="preserve">That the </w:t>
      </w:r>
      <w:r w:rsidR="00A020F9">
        <w:t>Regional Direction and Delivery Committee</w:t>
      </w:r>
      <w:r w:rsidR="00CA04D4">
        <w:t>:</w:t>
      </w:r>
    </w:p>
    <w:p w14:paraId="60365EBC" w14:textId="77777777" w:rsidR="0061062C" w:rsidRDefault="0061062C" w:rsidP="001B4DAF">
      <w:pPr>
        <w:pStyle w:val="AgendaRecommendation"/>
        <w:keepNext/>
      </w:pPr>
      <w:r>
        <w:t xml:space="preserve">Accepts the apologies from </w:t>
      </w:r>
      <w:r w:rsidR="00586990">
        <w:t>Councillors David Love and</w:t>
      </w:r>
      <w:r w:rsidR="00586990">
        <w:rPr>
          <w:lang w:val="en-GB"/>
        </w:rPr>
        <w:t xml:space="preserve"> Matemoana McDonald</w:t>
      </w:r>
      <w:r w:rsidR="00586990">
        <w:t xml:space="preserve"> </w:t>
      </w:r>
      <w:r w:rsidR="007914F8">
        <w:t xml:space="preserve">and Cr Bruning for lateness </w:t>
      </w:r>
      <w:r>
        <w:t>tendered at the meeting.</w:t>
      </w:r>
    </w:p>
    <w:p w14:paraId="20DD2A44" w14:textId="77777777" w:rsidR="0061062C" w:rsidRDefault="0095668A" w:rsidP="001B4DAF">
      <w:pPr>
        <w:pStyle w:val="NAMES"/>
        <w:keepNext/>
      </w:pPr>
      <w:r>
        <w:t>Thompson</w:t>
      </w:r>
      <w:r w:rsidR="007914F8">
        <w:t>/Crosby</w:t>
      </w:r>
    </w:p>
    <w:p w14:paraId="5FAB2F9E" w14:textId="77777777" w:rsidR="00CA04D4" w:rsidRDefault="0061062C" w:rsidP="00E420BA">
      <w:pPr>
        <w:pStyle w:val="CARRIED"/>
      </w:pPr>
      <w:r>
        <w:t>CARRIED</w:t>
      </w:r>
    </w:p>
    <w:p w14:paraId="454EB416" w14:textId="77777777" w:rsidR="00FC1DFC" w:rsidRDefault="00FC1DFC" w:rsidP="000C1283">
      <w:pPr>
        <w:pStyle w:val="Heading1"/>
      </w:pPr>
      <w:r>
        <w:t>Public Forum</w:t>
      </w:r>
    </w:p>
    <w:p w14:paraId="775F9B36" w14:textId="77777777" w:rsidR="00FC1DFC" w:rsidRPr="00FC1DFC" w:rsidRDefault="00AE6E7F" w:rsidP="00FC1DFC">
      <w:pPr>
        <w:pStyle w:val="03MtgText"/>
      </w:pPr>
      <w:r>
        <w:t>Nil</w:t>
      </w:r>
    </w:p>
    <w:p w14:paraId="29D2640D" w14:textId="77777777" w:rsidR="00B0145F" w:rsidRPr="00FD317F" w:rsidRDefault="005D0CCF"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0754FCE6" w14:textId="77777777" w:rsidR="00B0145F" w:rsidRDefault="00085C7B" w:rsidP="00423BE7">
      <w:pPr>
        <w:pStyle w:val="03MtgText"/>
      </w:pPr>
      <w:r>
        <w:t>Nil</w:t>
      </w:r>
    </w:p>
    <w:p w14:paraId="71123DE5" w14:textId="77777777" w:rsidR="00074E92" w:rsidRDefault="00074E92" w:rsidP="000C1283">
      <w:pPr>
        <w:pStyle w:val="Heading1"/>
      </w:pPr>
      <w:r w:rsidRPr="00074E92">
        <w:t>General Business</w:t>
      </w:r>
    </w:p>
    <w:p w14:paraId="63DD609E" w14:textId="77777777" w:rsidR="00343409" w:rsidRPr="00343409" w:rsidRDefault="0095668A" w:rsidP="00343409">
      <w:pPr>
        <w:pStyle w:val="03MtgText"/>
      </w:pPr>
      <w:r>
        <w:t>N</w:t>
      </w:r>
      <w:r w:rsidR="007914F8">
        <w:t>il</w:t>
      </w:r>
    </w:p>
    <w:p w14:paraId="3ED07E77" w14:textId="77777777" w:rsidR="003A388F" w:rsidRPr="003A388F" w:rsidRDefault="00293B2D" w:rsidP="000C1283">
      <w:pPr>
        <w:pStyle w:val="Heading1"/>
      </w:pPr>
      <w:r>
        <w:t>Confidential Business to be T</w:t>
      </w:r>
      <w:r w:rsidR="003A388F" w:rsidRPr="003A388F">
        <w:t xml:space="preserve">ransferred into </w:t>
      </w:r>
      <w:r w:rsidR="00430CF6">
        <w:t xml:space="preserve">the </w:t>
      </w:r>
      <w:r w:rsidR="0032520C" w:rsidRPr="003A388F">
        <w:t>Open</w:t>
      </w:r>
    </w:p>
    <w:p w14:paraId="5F9078BD" w14:textId="77777777" w:rsidR="003A388F" w:rsidRDefault="007914F8" w:rsidP="003A388F">
      <w:pPr>
        <w:pStyle w:val="03MtgText"/>
      </w:pPr>
      <w:r>
        <w:t>Nil</w:t>
      </w:r>
    </w:p>
    <w:p w14:paraId="4474DEE0"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529706A6" w14:textId="77777777" w:rsidR="00C47C15" w:rsidRDefault="0095668A" w:rsidP="00C47C15">
      <w:pPr>
        <w:pStyle w:val="ListParagraph"/>
        <w:spacing w:after="240"/>
        <w:ind w:left="851"/>
      </w:pPr>
      <w:r>
        <w:t>Nil</w:t>
      </w:r>
    </w:p>
    <w:p w14:paraId="06E6EEE4" w14:textId="77777777" w:rsidR="0017362A" w:rsidRDefault="00A020F9" w:rsidP="00A020F9">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28"/>
        <w:tag w:val="1528"/>
        <w:id w:val="-1558081450"/>
        <w:placeholder>
          <w:docPart w:val="DefaultPlaceholder_-1854013440"/>
        </w:placeholder>
      </w:sdtPr>
      <w:sdtEndPr/>
      <w:sdtContent>
        <w:p w14:paraId="64675979" w14:textId="77777777" w:rsidR="00A020F9" w:rsidRDefault="00A020F9" w:rsidP="00A020F9">
          <w:pPr>
            <w:pStyle w:val="Heading2"/>
          </w:pPr>
          <w:r>
            <w:t>Regional Direction and Delivery Committee Minutes - 06 August 2019</w:t>
          </w:r>
        </w:p>
        <w:p w14:paraId="6BE05D15" w14:textId="77777777" w:rsidR="00A020F9" w:rsidRDefault="00A020F9" w:rsidP="00A020F9">
          <w:pPr>
            <w:pStyle w:val="04ResolvedText"/>
          </w:pPr>
          <w:r>
            <w:t>Resolved</w:t>
          </w:r>
        </w:p>
        <w:sdt>
          <w:sdtPr>
            <w:rPr>
              <w:rFonts w:eastAsia="Times New Roman" w:cs="Times New Roman"/>
              <w:b w:val="0"/>
              <w:szCs w:val="20"/>
            </w:rPr>
            <w:alias w:val="Minutes1528-Resolutions"/>
            <w:id w:val="-2081902944"/>
            <w:placeholder>
              <w:docPart w:val="DefaultPlaceholder_-1854013440"/>
            </w:placeholder>
          </w:sdtPr>
          <w:sdtEndPr/>
          <w:sdtContent>
            <w:p w14:paraId="195FDE93" w14:textId="77777777" w:rsidR="00A020F9" w:rsidRDefault="00A020F9" w:rsidP="003A79D2">
              <w:pPr>
                <w:pStyle w:val="AgendaReportSubHeading"/>
                <w:outlineLvl w:val="1"/>
              </w:pPr>
              <w:r>
                <w:t>That the Regional Direction and Delivery Committee:</w:t>
              </w:r>
            </w:p>
            <w:p w14:paraId="0DEA6F45" w14:textId="77777777" w:rsidR="00A020F9" w:rsidRDefault="00A020F9" w:rsidP="00C86326">
              <w:pPr>
                <w:pStyle w:val="AgendaRecommendation"/>
                <w:numPr>
                  <w:ilvl w:val="0"/>
                  <w:numId w:val="13"/>
                </w:numPr>
                <w:tabs>
                  <w:tab w:val="left" w:pos="850"/>
                </w:tabs>
                <w:outlineLvl w:val="1"/>
              </w:pPr>
              <w:r>
                <w:t>Confirms the Regional Direction and Delivery Committee Minutes - 06 August 2019 are a true and correct record.</w:t>
              </w:r>
            </w:p>
            <w:p w14:paraId="75BB5094" w14:textId="77777777" w:rsidR="00A020F9" w:rsidRPr="00932C53" w:rsidRDefault="009665F0" w:rsidP="003A79D2">
              <w:pPr>
                <w:jc w:val="right"/>
                <w:rPr>
                  <w:b/>
                </w:rPr>
              </w:pPr>
              <w:r>
                <w:rPr>
                  <w:b/>
                </w:rPr>
                <w:t>v</w:t>
              </w:r>
              <w:r w:rsidR="007914F8">
                <w:rPr>
                  <w:b/>
                </w:rPr>
                <w:t>on Dadelszen/Winters</w:t>
              </w:r>
            </w:p>
            <w:p w14:paraId="16200F01" w14:textId="2603E58E" w:rsidR="00A020F9" w:rsidRDefault="00A020F9" w:rsidP="00A11A29">
              <w:pPr>
                <w:jc w:val="right"/>
              </w:pPr>
              <w:r w:rsidRPr="00932C53">
                <w:rPr>
                  <w:b/>
                </w:rPr>
                <w:t>CARRIED</w:t>
              </w:r>
            </w:p>
          </w:sdtContent>
        </w:sdt>
      </w:sdtContent>
    </w:sdt>
    <w:p w14:paraId="66EC541B" w14:textId="77777777" w:rsidR="00A020F9" w:rsidRDefault="00A020F9" w:rsidP="00A020F9"/>
    <w:sdt>
      <w:sdtPr>
        <w:rPr>
          <w:rFonts w:cs="Times New Roman"/>
          <w:b w:val="0"/>
          <w:bCs w:val="0"/>
          <w:iCs w:val="0"/>
          <w:sz w:val="22"/>
          <w:szCs w:val="20"/>
        </w:rPr>
        <w:alias w:val="Minutes1480"/>
        <w:tag w:val="1480"/>
        <w:id w:val="-1927414555"/>
        <w:placeholder>
          <w:docPart w:val="DefaultPlaceholder_-1854013440"/>
        </w:placeholder>
      </w:sdtPr>
      <w:sdtEndPr/>
      <w:sdtContent>
        <w:p w14:paraId="1363793C" w14:textId="77777777" w:rsidR="00A020F9" w:rsidRDefault="00A020F9" w:rsidP="00A020F9">
          <w:pPr>
            <w:pStyle w:val="Heading2"/>
          </w:pPr>
          <w:r>
            <w:t>Region-wide Water Quantity - Proposed Plan Change 9 Appeals Subcommittee Minutes - 04 March 2019</w:t>
          </w:r>
        </w:p>
        <w:p w14:paraId="6A2EBC13" w14:textId="77777777" w:rsidR="00A020F9" w:rsidRDefault="00A020F9" w:rsidP="00A020F9">
          <w:pPr>
            <w:pStyle w:val="04ResolvedText"/>
          </w:pPr>
          <w:r>
            <w:t>Resolved</w:t>
          </w:r>
        </w:p>
        <w:sdt>
          <w:sdtPr>
            <w:rPr>
              <w:rFonts w:eastAsia="Times New Roman" w:cs="Times New Roman"/>
              <w:b w:val="0"/>
              <w:szCs w:val="20"/>
            </w:rPr>
            <w:alias w:val="Minutes1480-Resolutions"/>
            <w:id w:val="1557595679"/>
            <w:placeholder>
              <w:docPart w:val="DefaultPlaceholder_-1854013440"/>
            </w:placeholder>
          </w:sdtPr>
          <w:sdtEndPr/>
          <w:sdtContent>
            <w:p w14:paraId="1DF21778" w14:textId="77777777" w:rsidR="00A020F9" w:rsidRDefault="00A020F9" w:rsidP="003A79D2">
              <w:pPr>
                <w:pStyle w:val="AgendaReportSubHeading"/>
                <w:outlineLvl w:val="1"/>
              </w:pPr>
              <w:r>
                <w:t>That the Regional Direction and Delivery Committee:</w:t>
              </w:r>
            </w:p>
            <w:p w14:paraId="6B7B2604" w14:textId="77777777" w:rsidR="00A020F9" w:rsidRDefault="00A020F9" w:rsidP="00C86326">
              <w:pPr>
                <w:pStyle w:val="AgendaRecommendation"/>
                <w:numPr>
                  <w:ilvl w:val="0"/>
                  <w:numId w:val="14"/>
                </w:numPr>
                <w:tabs>
                  <w:tab w:val="left" w:pos="850"/>
                </w:tabs>
                <w:outlineLvl w:val="1"/>
              </w:pPr>
              <w:r>
                <w:t>Receives the Region-wide Water Quantity - Proposed Plan Change 9 Appeals Subcommittee Minutes - 04 March 2019.</w:t>
              </w:r>
            </w:p>
            <w:p w14:paraId="6E6E55F8" w14:textId="77777777" w:rsidR="00A020F9" w:rsidRPr="00932C53" w:rsidRDefault="009A6B14" w:rsidP="003A79D2">
              <w:pPr>
                <w:jc w:val="right"/>
                <w:rPr>
                  <w:b/>
                </w:rPr>
              </w:pPr>
              <w:r>
                <w:rPr>
                  <w:b/>
                </w:rPr>
                <w:t>Nees/von Dadelszen</w:t>
              </w:r>
            </w:p>
            <w:p w14:paraId="027C3989" w14:textId="64F43B92" w:rsidR="00A020F9" w:rsidRDefault="00A020F9" w:rsidP="00A11A29">
              <w:pPr>
                <w:jc w:val="right"/>
              </w:pPr>
              <w:r w:rsidRPr="00932C53">
                <w:rPr>
                  <w:b/>
                </w:rPr>
                <w:t>CARRIED</w:t>
              </w:r>
            </w:p>
          </w:sdtContent>
        </w:sdt>
      </w:sdtContent>
    </w:sdt>
    <w:p w14:paraId="72B7DBC9" w14:textId="77777777" w:rsidR="00A020F9" w:rsidRDefault="00A020F9" w:rsidP="00A020F9"/>
    <w:sdt>
      <w:sdtPr>
        <w:rPr>
          <w:rFonts w:cs="Times New Roman"/>
          <w:b w:val="0"/>
          <w:bCs w:val="0"/>
          <w:iCs w:val="0"/>
          <w:sz w:val="22"/>
          <w:szCs w:val="20"/>
        </w:rPr>
        <w:alias w:val="Minutes1532"/>
        <w:tag w:val="1532"/>
        <w:id w:val="938345973"/>
        <w:placeholder>
          <w:docPart w:val="DefaultPlaceholder_-1854013440"/>
        </w:placeholder>
      </w:sdtPr>
      <w:sdtEndPr/>
      <w:sdtContent>
        <w:p w14:paraId="1277B5DF" w14:textId="77777777" w:rsidR="00A020F9" w:rsidRDefault="00A020F9" w:rsidP="00A020F9">
          <w:pPr>
            <w:pStyle w:val="Heading2"/>
          </w:pPr>
          <w:r>
            <w:t>Regional Coastal Environment Plan Appeals Subcommittee Minutes - 12 August 2019</w:t>
          </w:r>
        </w:p>
        <w:p w14:paraId="1588DC32" w14:textId="77777777" w:rsidR="00A020F9" w:rsidRDefault="00A020F9" w:rsidP="00A020F9">
          <w:pPr>
            <w:pStyle w:val="04ResolvedText"/>
          </w:pPr>
          <w:r>
            <w:t>Resolved</w:t>
          </w:r>
        </w:p>
        <w:sdt>
          <w:sdtPr>
            <w:rPr>
              <w:rFonts w:eastAsia="Times New Roman" w:cs="Times New Roman"/>
              <w:b w:val="0"/>
              <w:szCs w:val="20"/>
            </w:rPr>
            <w:alias w:val="Minutes1532-Resolutions"/>
            <w:id w:val="806365879"/>
            <w:placeholder>
              <w:docPart w:val="DefaultPlaceholder_-1854013440"/>
            </w:placeholder>
          </w:sdtPr>
          <w:sdtEndPr/>
          <w:sdtContent>
            <w:p w14:paraId="3E7415C6" w14:textId="77777777" w:rsidR="00A020F9" w:rsidRDefault="00A020F9" w:rsidP="003A79D2">
              <w:pPr>
                <w:pStyle w:val="AgendaReportSubHeading"/>
                <w:outlineLvl w:val="1"/>
              </w:pPr>
              <w:r>
                <w:t>That the Regional Direction and Delivery Committee:</w:t>
              </w:r>
            </w:p>
            <w:p w14:paraId="06741BD5" w14:textId="77777777" w:rsidR="00A020F9" w:rsidRDefault="00A020F9" w:rsidP="00C86326">
              <w:pPr>
                <w:pStyle w:val="AgendaRecommendation"/>
                <w:numPr>
                  <w:ilvl w:val="0"/>
                  <w:numId w:val="15"/>
                </w:numPr>
                <w:tabs>
                  <w:tab w:val="left" w:pos="850"/>
                </w:tabs>
                <w:outlineLvl w:val="1"/>
              </w:pPr>
              <w:r>
                <w:t>Receives the Regional Coastal Environment Plan Appeals Subcommittee Minutes - 12 August 2019.</w:t>
              </w:r>
            </w:p>
            <w:p w14:paraId="2F5C781F" w14:textId="77777777" w:rsidR="00A020F9" w:rsidRPr="00932C53" w:rsidRDefault="007914F8" w:rsidP="003A79D2">
              <w:pPr>
                <w:jc w:val="right"/>
                <w:rPr>
                  <w:b/>
                </w:rPr>
              </w:pPr>
              <w:r>
                <w:rPr>
                  <w:b/>
                </w:rPr>
                <w:lastRenderedPageBreak/>
                <w:t>Thompson/Cronin</w:t>
              </w:r>
            </w:p>
            <w:p w14:paraId="09790A84" w14:textId="77777777" w:rsidR="00A020F9" w:rsidRDefault="00A020F9" w:rsidP="003A79D2">
              <w:pPr>
                <w:jc w:val="right"/>
              </w:pPr>
              <w:r w:rsidRPr="00932C53">
                <w:rPr>
                  <w:b/>
                </w:rPr>
                <w:t>CARRIED</w:t>
              </w:r>
            </w:p>
            <w:p w14:paraId="039527D9" w14:textId="77777777" w:rsidR="00A020F9" w:rsidRDefault="005D0CCF" w:rsidP="00A020F9"/>
          </w:sdtContent>
        </w:sdt>
      </w:sdtContent>
    </w:sdt>
    <w:p w14:paraId="0C2664A9" w14:textId="77777777" w:rsidR="00CF71C3" w:rsidRDefault="00CF71C3" w:rsidP="00A020F9">
      <w:pPr>
        <w:pStyle w:val="Heading1"/>
      </w:pPr>
      <w:r>
        <w:t>Operating Environment</w:t>
      </w:r>
      <w:r w:rsidR="00D60C4A">
        <w:t>: Verbal Update</w:t>
      </w:r>
    </w:p>
    <w:p w14:paraId="37F05D0B" w14:textId="3FD0C73A" w:rsidR="00CF71C3" w:rsidRDefault="008C0365" w:rsidP="00CF71C3">
      <w:pPr>
        <w:pStyle w:val="03MtgText"/>
      </w:pPr>
      <w:r>
        <w:t>Reference was made to t</w:t>
      </w:r>
      <w:r w:rsidR="00D60C4A">
        <w:t xml:space="preserve">he </w:t>
      </w:r>
      <w:r w:rsidR="000C1EBA">
        <w:t xml:space="preserve">complexity of the current operating environment </w:t>
      </w:r>
      <w:r>
        <w:t xml:space="preserve">in relation to </w:t>
      </w:r>
      <w:r w:rsidR="000C1EBA">
        <w:t xml:space="preserve">the </w:t>
      </w:r>
      <w:r>
        <w:t xml:space="preserve">recent release of the </w:t>
      </w:r>
      <w:r w:rsidR="00D60C4A">
        <w:t xml:space="preserve">Government’s </w:t>
      </w:r>
      <w:r w:rsidR="00090E73">
        <w:t>freshwater proposals</w:t>
      </w:r>
      <w:r>
        <w:t xml:space="preserve">, which </w:t>
      </w:r>
      <w:r w:rsidR="00090E73">
        <w:t>a verbal update would be provided under the Freshwater Futures update report.</w:t>
      </w:r>
    </w:p>
    <w:p w14:paraId="1B2E4AF0" w14:textId="77777777" w:rsidR="00A020F9" w:rsidRDefault="00A020F9" w:rsidP="00A020F9">
      <w:pPr>
        <w:pStyle w:val="Heading1"/>
      </w:pPr>
      <w:r>
        <w:t>Reports</w:t>
      </w:r>
    </w:p>
    <w:sdt>
      <w:sdtPr>
        <w:rPr>
          <w:rFonts w:cs="Times New Roman"/>
          <w:b w:val="0"/>
          <w:bCs w:val="0"/>
          <w:iCs w:val="0"/>
          <w:sz w:val="22"/>
          <w:szCs w:val="20"/>
        </w:rPr>
        <w:alias w:val="Report6935"/>
        <w:tag w:val="6935"/>
        <w:id w:val="1835030120"/>
        <w:placeholder>
          <w:docPart w:val="DefaultPlaceholder_-1854013440"/>
        </w:placeholder>
      </w:sdtPr>
      <w:sdtEndPr/>
      <w:sdtContent>
        <w:p w14:paraId="59FD87CB" w14:textId="77777777" w:rsidR="00A020F9" w:rsidRDefault="00A020F9" w:rsidP="00A020F9">
          <w:pPr>
            <w:pStyle w:val="Heading2"/>
          </w:pPr>
          <w:r>
            <w:t>Key Highlights from the 2016-2019 Triennium</w:t>
          </w:r>
        </w:p>
        <w:p w14:paraId="6E4F4FD5" w14:textId="12B64ECB" w:rsidR="00A020F9" w:rsidRDefault="00E40808" w:rsidP="00A020F9">
          <w:pPr>
            <w:pStyle w:val="03MtgText"/>
          </w:pPr>
          <w:r>
            <w:t xml:space="preserve">General Manager Strategy and Science </w:t>
          </w:r>
          <w:r w:rsidR="00CF71C3">
            <w:t>Namouta</w:t>
          </w:r>
          <w:r>
            <w:t xml:space="preserve"> Poutasi </w:t>
          </w:r>
          <w:r w:rsidR="007415CE">
            <w:t>summarised</w:t>
          </w:r>
          <w:r>
            <w:t xml:space="preserve"> </w:t>
          </w:r>
          <w:r w:rsidR="00A020F9">
            <w:t xml:space="preserve">key highlights </w:t>
          </w:r>
          <w:r>
            <w:t xml:space="preserve">for </w:t>
          </w:r>
          <w:r w:rsidR="00A020F9">
            <w:t xml:space="preserve">the Regional Direction and Delivery Committee over the 2016-2019 Triennium. </w:t>
          </w:r>
        </w:p>
        <w:p w14:paraId="73B69D74" w14:textId="77777777" w:rsidR="00E9679A" w:rsidRDefault="00E9679A" w:rsidP="00E9679A">
          <w:pPr>
            <w:pStyle w:val="03MtgText"/>
            <w:spacing w:after="0"/>
          </w:pPr>
          <w:r>
            <w:rPr>
              <w:u w:val="single"/>
            </w:rPr>
            <w:t>Members Comments</w:t>
          </w:r>
          <w:r>
            <w:t>:</w:t>
          </w:r>
        </w:p>
        <w:p w14:paraId="3FC36DBE" w14:textId="10BDA966" w:rsidR="00E9679A" w:rsidRDefault="00BC52D0" w:rsidP="00C86326">
          <w:pPr>
            <w:pStyle w:val="03MtgText"/>
            <w:numPr>
              <w:ilvl w:val="0"/>
              <w:numId w:val="30"/>
            </w:numPr>
            <w:spacing w:after="0"/>
          </w:pPr>
          <w:r>
            <w:t>The Chair a</w:t>
          </w:r>
          <w:r w:rsidR="00E40808">
            <w:t xml:space="preserve">cknowledged the substantial </w:t>
          </w:r>
          <w:r w:rsidR="00CF71C3">
            <w:t xml:space="preserve">work achieved by </w:t>
          </w:r>
          <w:r w:rsidR="00E40808">
            <w:t>the C</w:t>
          </w:r>
          <w:r w:rsidR="00CF71C3">
            <w:t>ommittee</w:t>
          </w:r>
          <w:r w:rsidR="00E40808">
            <w:t xml:space="preserve"> and</w:t>
          </w:r>
          <w:r w:rsidR="00CF71C3">
            <w:t xml:space="preserve"> </w:t>
          </w:r>
          <w:r>
            <w:t xml:space="preserve">commended </w:t>
          </w:r>
          <w:r w:rsidR="00CF71C3">
            <w:t>staff who had worked incredibly hard.</w:t>
          </w:r>
        </w:p>
        <w:p w14:paraId="4755DC94" w14:textId="77777777" w:rsidR="00E9679A" w:rsidRPr="008131A8" w:rsidRDefault="00E9679A" w:rsidP="00E9679A">
          <w:pPr>
            <w:pStyle w:val="03MtgText"/>
            <w:spacing w:after="0"/>
          </w:pPr>
        </w:p>
        <w:p w14:paraId="43FBE957" w14:textId="77777777" w:rsidR="00A020F9" w:rsidRDefault="00A020F9" w:rsidP="00A020F9">
          <w:pPr>
            <w:pStyle w:val="04ResolvedText"/>
          </w:pPr>
          <w:r>
            <w:t>Resolved</w:t>
          </w:r>
        </w:p>
        <w:sdt>
          <w:sdtPr>
            <w:rPr>
              <w:rFonts w:eastAsia="Times New Roman" w:cs="Times New Roman"/>
              <w:b w:val="0"/>
              <w:szCs w:val="20"/>
            </w:rPr>
            <w:alias w:val="Report6935-Resolutions"/>
            <w:id w:val="399564945"/>
            <w:placeholder>
              <w:docPart w:val="DefaultPlaceholder_-1854013440"/>
            </w:placeholder>
          </w:sdtPr>
          <w:sdtEndPr/>
          <w:sdtContent>
            <w:p w14:paraId="323384B3" w14:textId="77777777" w:rsidR="00A020F9" w:rsidRDefault="00A020F9" w:rsidP="003A79D2">
              <w:pPr>
                <w:pStyle w:val="AgendaReportRecommendationSubHeading"/>
                <w:ind w:left="851"/>
              </w:pPr>
              <w:r>
                <w:t>That the Regional Direction and Delivery Committee:</w:t>
              </w:r>
            </w:p>
            <w:p w14:paraId="7D76958C" w14:textId="77777777" w:rsidR="00A020F9" w:rsidRDefault="00A020F9" w:rsidP="00C86326">
              <w:pPr>
                <w:pStyle w:val="AgendaRecommendation"/>
                <w:numPr>
                  <w:ilvl w:val="0"/>
                  <w:numId w:val="16"/>
                </w:numPr>
                <w:tabs>
                  <w:tab w:val="num" w:pos="397"/>
                </w:tabs>
                <w:outlineLvl w:val="2"/>
              </w:pPr>
              <w:r>
                <w:t>Receives the report, Key Highlights from the 2016-2019 Triennium.</w:t>
              </w:r>
            </w:p>
            <w:p w14:paraId="495429D9" w14:textId="77777777" w:rsidR="00A020F9" w:rsidRPr="00E83FE8" w:rsidRDefault="00CF71C3" w:rsidP="003A79D2">
              <w:pPr>
                <w:jc w:val="right"/>
                <w:rPr>
                  <w:b/>
                </w:rPr>
              </w:pPr>
              <w:r>
                <w:rPr>
                  <w:b/>
                </w:rPr>
                <w:t>Winters/Thompson</w:t>
              </w:r>
            </w:p>
            <w:p w14:paraId="04256131" w14:textId="64A1EA29" w:rsidR="00A020F9" w:rsidRDefault="00A020F9" w:rsidP="008E7259">
              <w:pPr>
                <w:jc w:val="right"/>
              </w:pPr>
              <w:r w:rsidRPr="00E83FE8">
                <w:rPr>
                  <w:b/>
                </w:rPr>
                <w:t>CARRIED</w:t>
              </w:r>
            </w:p>
          </w:sdtContent>
        </w:sdt>
      </w:sdtContent>
    </w:sdt>
    <w:p w14:paraId="4BCCB8EE" w14:textId="77777777" w:rsidR="00355DB7" w:rsidRDefault="00355DB7" w:rsidP="00A020F9"/>
    <w:sdt>
      <w:sdtPr>
        <w:rPr>
          <w:rFonts w:cs="Times New Roman"/>
          <w:b w:val="0"/>
          <w:bCs w:val="0"/>
          <w:iCs w:val="0"/>
          <w:sz w:val="22"/>
          <w:szCs w:val="20"/>
        </w:rPr>
        <w:alias w:val="Report6959"/>
        <w:tag w:val="6959"/>
        <w:id w:val="1516497025"/>
        <w:placeholder>
          <w:docPart w:val="DefaultPlaceholder_-1854013440"/>
        </w:placeholder>
      </w:sdtPr>
      <w:sdtEndPr/>
      <w:sdtContent>
        <w:p w14:paraId="2630C3DC" w14:textId="77777777" w:rsidR="00A020F9" w:rsidRDefault="00A020F9" w:rsidP="00A020F9">
          <w:pPr>
            <w:pStyle w:val="Heading2"/>
          </w:pPr>
          <w:r>
            <w:t>Freshwater Futures Update</w:t>
          </w:r>
        </w:p>
        <w:p w14:paraId="37D69DF9" w14:textId="7FD43A9F" w:rsidR="00D81858" w:rsidRDefault="002A354B" w:rsidP="00A020F9">
          <w:pPr>
            <w:pStyle w:val="03MtgText"/>
          </w:pPr>
          <w:r>
            <w:t xml:space="preserve">General Manager Strategy and Science </w:t>
          </w:r>
          <w:r w:rsidR="00CF71C3">
            <w:t>Namouta</w:t>
          </w:r>
          <w:r>
            <w:t xml:space="preserve"> Poutasi</w:t>
          </w:r>
          <w:r w:rsidR="00CF71C3">
            <w:t xml:space="preserve">, </w:t>
          </w:r>
          <w:r w:rsidR="00D81858">
            <w:t xml:space="preserve">Team Leader Freshwater </w:t>
          </w:r>
          <w:r w:rsidR="00CF71C3">
            <w:t>James</w:t>
          </w:r>
          <w:r w:rsidR="00D81858">
            <w:t xml:space="preserve"> Low and Policy &amp; Planning Manager</w:t>
          </w:r>
          <w:r w:rsidR="00CF71C3">
            <w:t xml:space="preserve"> Julie</w:t>
          </w:r>
          <w:r w:rsidR="00D81858">
            <w:t xml:space="preserve"> Bevan presented the report</w:t>
          </w:r>
          <w:r w:rsidR="00CF71C3">
            <w:t xml:space="preserve">. </w:t>
          </w:r>
          <w:r w:rsidR="00D81858">
            <w:t xml:space="preserve">A verbal update was provided on </w:t>
          </w:r>
          <w:r w:rsidR="00A14C83">
            <w:t xml:space="preserve">the recent release of the Government’s </w:t>
          </w:r>
          <w:r w:rsidR="001B0079">
            <w:t>national direction for freshwater</w:t>
          </w:r>
          <w:r w:rsidR="00A14C83">
            <w:t xml:space="preserve"> discussion document</w:t>
          </w:r>
          <w:r w:rsidR="001B0079">
            <w:t>,</w:t>
          </w:r>
          <w:r w:rsidR="00D94D99">
            <w:t xml:space="preserve"> ‘Action for healthy waterways’</w:t>
          </w:r>
          <w:r w:rsidR="00A14C83">
            <w:t>.</w:t>
          </w:r>
        </w:p>
        <w:p w14:paraId="3F772523" w14:textId="5A741C64" w:rsidR="00E9679A" w:rsidRDefault="00E9679A" w:rsidP="00E9679A">
          <w:pPr>
            <w:pStyle w:val="03MtgText"/>
            <w:spacing w:after="0"/>
            <w:rPr>
              <w:u w:val="single"/>
            </w:rPr>
          </w:pPr>
          <w:r>
            <w:rPr>
              <w:u w:val="single"/>
            </w:rPr>
            <w:t>Key points</w:t>
          </w:r>
        </w:p>
        <w:p w14:paraId="58D874B9" w14:textId="1A2B98AA" w:rsidR="00A14C83" w:rsidRDefault="00171CC8" w:rsidP="00C86326">
          <w:pPr>
            <w:pStyle w:val="03MtgText"/>
            <w:numPr>
              <w:ilvl w:val="0"/>
              <w:numId w:val="30"/>
            </w:numPr>
            <w:spacing w:after="0"/>
          </w:pPr>
          <w:r>
            <w:t xml:space="preserve">Ministry for the Environment (MfE) </w:t>
          </w:r>
          <w:r w:rsidR="00BB7CA9">
            <w:t xml:space="preserve">were holding </w:t>
          </w:r>
          <w:r w:rsidR="00A14C83">
            <w:t xml:space="preserve">engagement </w:t>
          </w:r>
          <w:r w:rsidR="0001323E">
            <w:t>hui</w:t>
          </w:r>
          <w:r w:rsidR="00AD27C6">
            <w:t xml:space="preserve"> </w:t>
          </w:r>
          <w:r w:rsidR="003650A9">
            <w:t xml:space="preserve">in the region and </w:t>
          </w:r>
          <w:r w:rsidR="00AD27C6">
            <w:t>during the week</w:t>
          </w:r>
          <w:r w:rsidR="00493E53" w:rsidRPr="00493E53">
            <w:t xml:space="preserve"> </w:t>
          </w:r>
          <w:r w:rsidR="00493E53">
            <w:t xml:space="preserve">for </w:t>
          </w:r>
          <w:r w:rsidR="000C1EBA">
            <w:t>C</w:t>
          </w:r>
          <w:r w:rsidR="00493E53">
            <w:t>ouncil and the public</w:t>
          </w:r>
          <w:r w:rsidR="00AD27C6">
            <w:t xml:space="preserve">, </w:t>
          </w:r>
          <w:r w:rsidR="003650A9">
            <w:t xml:space="preserve">of </w:t>
          </w:r>
          <w:r w:rsidR="00AD27C6">
            <w:t>which t</w:t>
          </w:r>
          <w:r w:rsidR="00BB7CA9">
            <w:t xml:space="preserve">wo </w:t>
          </w:r>
          <w:r w:rsidR="003650A9">
            <w:t xml:space="preserve">hui </w:t>
          </w:r>
          <w:r w:rsidR="00A14C83">
            <w:t xml:space="preserve">had been held </w:t>
          </w:r>
          <w:r w:rsidR="00AD27C6">
            <w:t>on 16 September</w:t>
          </w:r>
          <w:r w:rsidR="000C1EBA" w:rsidRPr="000C1EBA">
            <w:t xml:space="preserve"> </w:t>
          </w:r>
          <w:r w:rsidR="000C1EBA">
            <w:t>in Tauranga</w:t>
          </w:r>
          <w:r w:rsidR="00401D01">
            <w:t xml:space="preserve">. </w:t>
          </w:r>
        </w:p>
        <w:p w14:paraId="53A29F19" w14:textId="61905388" w:rsidR="00AD27C6" w:rsidRDefault="00F50F84" w:rsidP="00AD27C6">
          <w:pPr>
            <w:pStyle w:val="03MtgText"/>
            <w:numPr>
              <w:ilvl w:val="0"/>
              <w:numId w:val="30"/>
            </w:numPr>
            <w:spacing w:after="0"/>
          </w:pPr>
          <w:r>
            <w:t>A wide range of q</w:t>
          </w:r>
          <w:r w:rsidR="00AD27C6">
            <w:t xml:space="preserve">uestions </w:t>
          </w:r>
          <w:r>
            <w:t xml:space="preserve">were raised </w:t>
          </w:r>
          <w:r w:rsidR="00AD27C6">
            <w:t xml:space="preserve">at the public meeting </w:t>
          </w:r>
          <w:r w:rsidR="003650A9">
            <w:t xml:space="preserve">in relation to </w:t>
          </w:r>
          <w:r>
            <w:t xml:space="preserve">implications for farming, </w:t>
          </w:r>
          <w:r w:rsidR="00AD27C6">
            <w:t>social and economic impacts</w:t>
          </w:r>
          <w:r w:rsidR="00583B26">
            <w:t>,</w:t>
          </w:r>
          <w:r w:rsidR="00AD27C6">
            <w:t xml:space="preserve"> </w:t>
          </w:r>
          <w:r w:rsidR="00583B26">
            <w:t xml:space="preserve">cost implications and </w:t>
          </w:r>
          <w:r w:rsidR="003650A9">
            <w:t xml:space="preserve">the </w:t>
          </w:r>
          <w:r w:rsidR="00583B26">
            <w:t>time constraints for people to consider the implications and make submissions.</w:t>
          </w:r>
        </w:p>
        <w:p w14:paraId="2277FBC4" w14:textId="0FF5BE6A" w:rsidR="00714577" w:rsidRDefault="00714577" w:rsidP="00714577">
          <w:pPr>
            <w:pStyle w:val="03MtgText"/>
            <w:numPr>
              <w:ilvl w:val="0"/>
              <w:numId w:val="30"/>
            </w:numPr>
            <w:spacing w:after="0"/>
          </w:pPr>
          <w:r>
            <w:t>The submission period had be</w:t>
          </w:r>
          <w:r w:rsidR="00401FEC">
            <w:t>en extended to 31 October 2019.</w:t>
          </w:r>
        </w:p>
        <w:p w14:paraId="5E8AF40C" w14:textId="6D1F4384" w:rsidR="00337C36" w:rsidRDefault="00337C36" w:rsidP="00337C36">
          <w:pPr>
            <w:pStyle w:val="03MtgText"/>
            <w:numPr>
              <w:ilvl w:val="0"/>
              <w:numId w:val="30"/>
            </w:numPr>
            <w:spacing w:after="0"/>
          </w:pPr>
          <w:r>
            <w:t xml:space="preserve">Staff </w:t>
          </w:r>
          <w:r w:rsidR="00E90FDD">
            <w:t xml:space="preserve">would be </w:t>
          </w:r>
          <w:r w:rsidR="00AD27C6">
            <w:t>holding</w:t>
          </w:r>
          <w:r w:rsidR="00E90FDD">
            <w:t xml:space="preserve"> </w:t>
          </w:r>
          <w:r>
            <w:t xml:space="preserve">three information sharing sessions for stakeholders and the public to provide an </w:t>
          </w:r>
          <w:r w:rsidR="00AD27C6">
            <w:t xml:space="preserve">overview </w:t>
          </w:r>
          <w:r w:rsidR="00332597">
            <w:t xml:space="preserve">and understanding </w:t>
          </w:r>
          <w:r w:rsidR="001140C0">
            <w:t>of</w:t>
          </w:r>
          <w:r>
            <w:t xml:space="preserve"> the </w:t>
          </w:r>
          <w:r w:rsidR="002371C9">
            <w:t>proposal</w:t>
          </w:r>
          <w:r>
            <w:t xml:space="preserve">. Proposed dates </w:t>
          </w:r>
          <w:r w:rsidR="001140C0">
            <w:t xml:space="preserve">for </w:t>
          </w:r>
          <w:r w:rsidR="00E90FDD">
            <w:t>the</w:t>
          </w:r>
          <w:r w:rsidR="00AD27C6">
            <w:t>se</w:t>
          </w:r>
          <w:r w:rsidR="00E90FDD">
            <w:t xml:space="preserve"> </w:t>
          </w:r>
          <w:r w:rsidR="001140C0">
            <w:t xml:space="preserve">sessions </w:t>
          </w:r>
          <w:r>
            <w:t xml:space="preserve">were: 30 September (Rotorua), 1 October (Whakatāne) and 2 October </w:t>
          </w:r>
          <w:r w:rsidR="00FE6C83">
            <w:t xml:space="preserve">2019 </w:t>
          </w:r>
          <w:r>
            <w:t>(Te Puke).</w:t>
          </w:r>
        </w:p>
        <w:p w14:paraId="45220350" w14:textId="3308FAFF" w:rsidR="00195ECE" w:rsidRDefault="00195ECE">
          <w:pPr>
            <w:jc w:val="left"/>
            <w:rPr>
              <w:u w:val="single"/>
            </w:rPr>
          </w:pPr>
        </w:p>
        <w:p w14:paraId="7CBE918C" w14:textId="25839CC5" w:rsidR="00A93949" w:rsidRDefault="00506814" w:rsidP="00A93949">
          <w:pPr>
            <w:pStyle w:val="03MtgText"/>
            <w:spacing w:after="0"/>
          </w:pPr>
          <w:r>
            <w:rPr>
              <w:u w:val="single"/>
            </w:rPr>
            <w:t xml:space="preserve">Members </w:t>
          </w:r>
          <w:r w:rsidR="005B7179">
            <w:rPr>
              <w:u w:val="single"/>
            </w:rPr>
            <w:t>Comments</w:t>
          </w:r>
        </w:p>
        <w:p w14:paraId="53A6BBF0" w14:textId="37E6EF9E" w:rsidR="00A93949" w:rsidRDefault="00FF5883" w:rsidP="00C86326">
          <w:pPr>
            <w:pStyle w:val="03MtgText"/>
            <w:numPr>
              <w:ilvl w:val="0"/>
              <w:numId w:val="30"/>
            </w:numPr>
            <w:spacing w:after="0"/>
          </w:pPr>
          <w:r>
            <w:t xml:space="preserve">The </w:t>
          </w:r>
          <w:r w:rsidR="00B33F27">
            <w:t xml:space="preserve">comprehensive </w:t>
          </w:r>
          <w:r>
            <w:t xml:space="preserve">discussion document </w:t>
          </w:r>
          <w:r w:rsidR="001546F7">
            <w:t>outlined</w:t>
          </w:r>
          <w:r w:rsidR="00AA272B">
            <w:t xml:space="preserve"> </w:t>
          </w:r>
          <w:r w:rsidR="00D8730A">
            <w:t xml:space="preserve">an </w:t>
          </w:r>
          <w:r>
            <w:t>impact statement</w:t>
          </w:r>
          <w:r w:rsidR="00B33F27">
            <w:t xml:space="preserve"> on </w:t>
          </w:r>
          <w:r w:rsidR="00AA272B">
            <w:t xml:space="preserve">a </w:t>
          </w:r>
          <w:r w:rsidR="00B33F27">
            <w:t xml:space="preserve">range of effects, </w:t>
          </w:r>
          <w:r w:rsidR="00D8730A">
            <w:t xml:space="preserve">which </w:t>
          </w:r>
          <w:r w:rsidR="00690D47">
            <w:t>was</w:t>
          </w:r>
          <w:r w:rsidR="001546F7">
            <w:t xml:space="preserve"> </w:t>
          </w:r>
          <w:r w:rsidR="004B40E5">
            <w:t xml:space="preserve">not </w:t>
          </w:r>
          <w:r w:rsidR="001546F7">
            <w:t>be</w:t>
          </w:r>
          <w:r w:rsidR="001B2C23">
            <w:t>ing</w:t>
          </w:r>
          <w:r w:rsidR="001546F7">
            <w:t xml:space="preserve"> </w:t>
          </w:r>
          <w:r w:rsidR="00D8730A">
            <w:t>covered</w:t>
          </w:r>
          <w:r w:rsidR="00A61A40">
            <w:t xml:space="preserve"> </w:t>
          </w:r>
          <w:r w:rsidR="00C93837">
            <w:t xml:space="preserve">at </w:t>
          </w:r>
          <w:r w:rsidR="004B40E5">
            <w:t xml:space="preserve">the </w:t>
          </w:r>
          <w:r w:rsidR="001546F7">
            <w:t xml:space="preserve">public </w:t>
          </w:r>
          <w:r w:rsidR="00B33F27">
            <w:t>engagement</w:t>
          </w:r>
          <w:r w:rsidR="001546F7">
            <w:t xml:space="preserve"> meeting</w:t>
          </w:r>
          <w:r w:rsidR="004B40E5">
            <w:t>.</w:t>
          </w:r>
        </w:p>
        <w:p w14:paraId="3E84C63F" w14:textId="39782AA2" w:rsidR="00A93949" w:rsidRDefault="005953A3" w:rsidP="00C86326">
          <w:pPr>
            <w:pStyle w:val="03MtgText"/>
            <w:numPr>
              <w:ilvl w:val="0"/>
              <w:numId w:val="30"/>
            </w:numPr>
            <w:spacing w:after="0"/>
          </w:pPr>
          <w:r>
            <w:t xml:space="preserve">The </w:t>
          </w:r>
          <w:r w:rsidR="00A93949">
            <w:t xml:space="preserve">Regional Sector water subgroup </w:t>
          </w:r>
          <w:r>
            <w:t xml:space="preserve">had </w:t>
          </w:r>
          <w:r w:rsidR="000D4087">
            <w:t>released</w:t>
          </w:r>
          <w:r>
            <w:t xml:space="preserve"> a high level </w:t>
          </w:r>
          <w:r w:rsidR="000D4087">
            <w:t xml:space="preserve">economic impact assessment </w:t>
          </w:r>
          <w:r>
            <w:t xml:space="preserve">report </w:t>
          </w:r>
          <w:r w:rsidR="000D4087">
            <w:t xml:space="preserve">on </w:t>
          </w:r>
          <w:r w:rsidR="001546F7">
            <w:t xml:space="preserve">the </w:t>
          </w:r>
          <w:r w:rsidR="000D4087">
            <w:t>Essential Freshwater proposal, which was available on the LGNZ website</w:t>
          </w:r>
          <w:r w:rsidR="00A93949">
            <w:t>.</w:t>
          </w:r>
        </w:p>
        <w:p w14:paraId="534665A9" w14:textId="77777777" w:rsidR="00332597" w:rsidRDefault="00332597" w:rsidP="00332597">
          <w:pPr>
            <w:pStyle w:val="03MtgText"/>
            <w:ind w:left="0"/>
          </w:pPr>
          <w:r>
            <w:lastRenderedPageBreak/>
            <w:t xml:space="preserve">9:54 am – Cr Bruning </w:t>
          </w:r>
          <w:r w:rsidRPr="0025605A">
            <w:rPr>
              <w:b/>
              <w:u w:val="single"/>
            </w:rPr>
            <w:t>entered</w:t>
          </w:r>
          <w:r>
            <w:t xml:space="preserve"> the meeting.</w:t>
          </w:r>
        </w:p>
        <w:p w14:paraId="27F63063" w14:textId="10156A16" w:rsidR="005A4A81" w:rsidRDefault="00C93837" w:rsidP="00C86326">
          <w:pPr>
            <w:pStyle w:val="03MtgText"/>
            <w:numPr>
              <w:ilvl w:val="0"/>
              <w:numId w:val="30"/>
            </w:numPr>
            <w:spacing w:after="100" w:afterAutospacing="1"/>
          </w:pPr>
          <w:r>
            <w:t>I</w:t>
          </w:r>
          <w:r w:rsidR="005A4A81">
            <w:t xml:space="preserve">nformation sharing sessions would provide Council </w:t>
          </w:r>
          <w:r w:rsidR="003650A9">
            <w:t>the</w:t>
          </w:r>
          <w:r w:rsidR="001546F7">
            <w:t xml:space="preserve"> opportunity </w:t>
          </w:r>
          <w:r w:rsidR="005A4A81">
            <w:t xml:space="preserve">to interact with the community </w:t>
          </w:r>
          <w:r>
            <w:t xml:space="preserve">on </w:t>
          </w:r>
          <w:r w:rsidR="005A4A81">
            <w:t xml:space="preserve">the implications of the Government’s freshwater proposals. </w:t>
          </w:r>
        </w:p>
        <w:p w14:paraId="4737FB61" w14:textId="52AE6F6C" w:rsidR="0023435E" w:rsidRDefault="00B47311" w:rsidP="00C86326">
          <w:pPr>
            <w:pStyle w:val="03MtgText"/>
            <w:numPr>
              <w:ilvl w:val="0"/>
              <w:numId w:val="30"/>
            </w:numPr>
            <w:spacing w:after="0"/>
          </w:pPr>
          <w:r>
            <w:t>C</w:t>
          </w:r>
          <w:r w:rsidR="0023435E">
            <w:t xml:space="preserve">ouncil’s position </w:t>
          </w:r>
          <w:r w:rsidR="00E546E3">
            <w:t xml:space="preserve">on </w:t>
          </w:r>
          <w:r w:rsidR="00451DE4">
            <w:t xml:space="preserve">the Government’s </w:t>
          </w:r>
          <w:r w:rsidR="006740E6">
            <w:t>f</w:t>
          </w:r>
          <w:r w:rsidR="0023435E">
            <w:t>reshwater</w:t>
          </w:r>
          <w:r w:rsidR="00E546E3">
            <w:t xml:space="preserve"> proposal at the r</w:t>
          </w:r>
          <w:r w:rsidR="006740E6">
            <w:t xml:space="preserve">egional sector </w:t>
          </w:r>
          <w:r w:rsidR="00E546E3">
            <w:t>level</w:t>
          </w:r>
          <w:r w:rsidR="00645353">
            <w:t xml:space="preserve"> </w:t>
          </w:r>
          <w:r w:rsidR="001C0228">
            <w:t xml:space="preserve">shared </w:t>
          </w:r>
          <w:r w:rsidR="006740E6">
            <w:t xml:space="preserve">the </w:t>
          </w:r>
          <w:r w:rsidR="00EA6F6D">
            <w:t xml:space="preserve">high level </w:t>
          </w:r>
          <w:r w:rsidR="006740E6">
            <w:t xml:space="preserve">aspirations of the Government and Māori </w:t>
          </w:r>
          <w:r>
            <w:t>community</w:t>
          </w:r>
          <w:r w:rsidR="006740E6">
            <w:t xml:space="preserve"> to improve freshwater quality</w:t>
          </w:r>
          <w:r w:rsidR="009B7B99">
            <w:t>,</w:t>
          </w:r>
          <w:r w:rsidR="006740E6">
            <w:t xml:space="preserve"> </w:t>
          </w:r>
          <w:r w:rsidR="00EA6F6D">
            <w:t xml:space="preserve">but </w:t>
          </w:r>
          <w:r w:rsidR="00FF576F">
            <w:t>would need to</w:t>
          </w:r>
          <w:r w:rsidR="001C0228">
            <w:t xml:space="preserve"> </w:t>
          </w:r>
          <w:r w:rsidR="00FF576F">
            <w:t>consider</w:t>
          </w:r>
          <w:r w:rsidR="00EA6F6D">
            <w:t xml:space="preserve"> </w:t>
          </w:r>
          <w:r w:rsidR="006740E6">
            <w:t xml:space="preserve">the </w:t>
          </w:r>
          <w:r w:rsidR="00EA6F6D">
            <w:t xml:space="preserve">issues </w:t>
          </w:r>
          <w:r w:rsidR="003E12BB">
            <w:t xml:space="preserve">and implications </w:t>
          </w:r>
          <w:r w:rsidR="00FF576F">
            <w:t xml:space="preserve">of </w:t>
          </w:r>
          <w:r w:rsidR="00EA6F6D">
            <w:t>its local communities</w:t>
          </w:r>
          <w:r w:rsidR="001C0228">
            <w:t xml:space="preserve"> </w:t>
          </w:r>
          <w:r w:rsidR="00FF576F">
            <w:t xml:space="preserve">which </w:t>
          </w:r>
          <w:r w:rsidR="001C0228">
            <w:t>needed to be further addressed</w:t>
          </w:r>
          <w:r w:rsidR="00C93837">
            <w:t>.</w:t>
          </w:r>
        </w:p>
        <w:p w14:paraId="03C67F0B" w14:textId="7324F190" w:rsidR="004E0152" w:rsidRDefault="0023435E" w:rsidP="0060687C">
          <w:pPr>
            <w:pStyle w:val="03MtgText"/>
            <w:numPr>
              <w:ilvl w:val="0"/>
              <w:numId w:val="30"/>
            </w:numPr>
            <w:spacing w:after="0"/>
          </w:pPr>
          <w:r>
            <w:t xml:space="preserve">Councillors needed </w:t>
          </w:r>
          <w:r w:rsidR="00C93837">
            <w:t xml:space="preserve">to </w:t>
          </w:r>
          <w:r w:rsidR="000E4F94">
            <w:t>ensure</w:t>
          </w:r>
          <w:r w:rsidR="009B7B99">
            <w:t xml:space="preserve"> </w:t>
          </w:r>
          <w:r w:rsidR="000E4F94">
            <w:t xml:space="preserve">they had </w:t>
          </w:r>
          <w:r w:rsidR="00C93837">
            <w:t xml:space="preserve">a </w:t>
          </w:r>
          <w:r w:rsidR="009B7B99">
            <w:t xml:space="preserve">sound </w:t>
          </w:r>
          <w:r w:rsidR="00C93837">
            <w:t xml:space="preserve">understanding </w:t>
          </w:r>
          <w:r>
            <w:t xml:space="preserve">of </w:t>
          </w:r>
          <w:r w:rsidR="00C93837">
            <w:t xml:space="preserve">the </w:t>
          </w:r>
          <w:r w:rsidR="009B7B99">
            <w:t>f</w:t>
          </w:r>
          <w:r w:rsidR="00C93837">
            <w:t>reshwater proposal in terms of Council’s position and implications for the region</w:t>
          </w:r>
          <w:r>
            <w:t>.</w:t>
          </w:r>
          <w:r w:rsidR="000E4F94">
            <w:t xml:space="preserve"> </w:t>
          </w:r>
        </w:p>
        <w:p w14:paraId="6885992E" w14:textId="77777777" w:rsidR="0060687C" w:rsidRDefault="0060687C" w:rsidP="0060687C">
          <w:pPr>
            <w:pStyle w:val="03MtgText"/>
            <w:spacing w:after="0"/>
          </w:pPr>
        </w:p>
        <w:p w14:paraId="358F8412" w14:textId="0FB9E9D5" w:rsidR="00935D2D" w:rsidRDefault="00935D2D" w:rsidP="00935D2D">
          <w:pPr>
            <w:pStyle w:val="03MtgText"/>
            <w:spacing w:after="0"/>
          </w:pPr>
          <w:r>
            <w:rPr>
              <w:u w:val="single"/>
            </w:rPr>
            <w:t>Staff - In Response to Questions</w:t>
          </w:r>
        </w:p>
        <w:p w14:paraId="5DCA6C12" w14:textId="3172148B" w:rsidR="00935D2D" w:rsidRDefault="00935D2D" w:rsidP="00935D2D">
          <w:pPr>
            <w:pStyle w:val="03MtgText"/>
            <w:numPr>
              <w:ilvl w:val="0"/>
              <w:numId w:val="30"/>
            </w:numPr>
            <w:spacing w:after="0"/>
          </w:pPr>
          <w:r>
            <w:t xml:space="preserve">Stakeholder and public information sharing sessions </w:t>
          </w:r>
          <w:r w:rsidR="001B2C23">
            <w:t>to</w:t>
          </w:r>
          <w:r>
            <w:t xml:space="preserve"> be facilitated by staff would provide an overview of the potential implications of what was being proposed from a local context and to receive feedback on key issues identified, which would be provided to MfE and the Committee’s workshop on 3 October 2019.</w:t>
          </w:r>
        </w:p>
        <w:p w14:paraId="39A0DDF5" w14:textId="599FE444" w:rsidR="00935D2D" w:rsidRDefault="00935D2D" w:rsidP="00935D2D">
          <w:pPr>
            <w:pStyle w:val="03MtgText"/>
            <w:numPr>
              <w:ilvl w:val="0"/>
              <w:numId w:val="30"/>
            </w:numPr>
            <w:spacing w:after="0"/>
          </w:pPr>
          <w:r>
            <w:t xml:space="preserve">A Council submission </w:t>
          </w:r>
          <w:r w:rsidR="000D3E37">
            <w:t xml:space="preserve">outlining Council’s position </w:t>
          </w:r>
          <w:r>
            <w:t xml:space="preserve">on the </w:t>
          </w:r>
          <w:r w:rsidR="000D3E37">
            <w:t xml:space="preserve">freshwater proposals </w:t>
          </w:r>
          <w:r>
            <w:t>would be prepared following the Committee workshop on 3 October 2019.</w:t>
          </w:r>
        </w:p>
        <w:p w14:paraId="6B6FDDA9" w14:textId="77777777" w:rsidR="00935D2D" w:rsidRDefault="00935D2D" w:rsidP="00935D2D">
          <w:pPr>
            <w:pStyle w:val="03MtgText"/>
            <w:numPr>
              <w:ilvl w:val="0"/>
              <w:numId w:val="30"/>
            </w:numPr>
            <w:spacing w:after="0"/>
          </w:pPr>
          <w:r>
            <w:t>An Independent Freshwater Advisory Group had been established comprising Judge Shepherd (Chair), Andrew Fenemor, Antoine Coffin, Tracey Brown and Maree Baker-Galloway.</w:t>
          </w:r>
        </w:p>
        <w:p w14:paraId="3D979E8C" w14:textId="77777777" w:rsidR="00935D2D" w:rsidRDefault="00935D2D" w:rsidP="00935D2D">
          <w:pPr>
            <w:pStyle w:val="03MtgText"/>
            <w:numPr>
              <w:ilvl w:val="0"/>
              <w:numId w:val="30"/>
            </w:numPr>
          </w:pPr>
          <w:r>
            <w:t>Provided clarification that the memorandum filed with the Environment Court in relation to Plan Change 9 was a procedural matter to seek further time to respond.</w:t>
          </w:r>
        </w:p>
        <w:p w14:paraId="71046DEF" w14:textId="786056D4" w:rsidR="00E9679A" w:rsidRDefault="00E9679A" w:rsidP="00E9679A">
          <w:pPr>
            <w:pStyle w:val="03MtgText"/>
            <w:spacing w:after="0"/>
          </w:pPr>
          <w:r>
            <w:rPr>
              <w:u w:val="single"/>
            </w:rPr>
            <w:t>Actions for Staff Follow-Up</w:t>
          </w:r>
        </w:p>
        <w:p w14:paraId="51FA58B8" w14:textId="6CA8F1D3" w:rsidR="00144DB9" w:rsidRDefault="00144DB9" w:rsidP="00C86326">
          <w:pPr>
            <w:pStyle w:val="03MtgText"/>
            <w:numPr>
              <w:ilvl w:val="0"/>
              <w:numId w:val="30"/>
            </w:numPr>
            <w:spacing w:after="0"/>
          </w:pPr>
          <w:r>
            <w:t xml:space="preserve">Requested </w:t>
          </w:r>
          <w:r w:rsidR="003878D8">
            <w:t xml:space="preserve">appropriate </w:t>
          </w:r>
          <w:r>
            <w:t xml:space="preserve">briefing </w:t>
          </w:r>
          <w:r w:rsidR="009F4A9B">
            <w:t xml:space="preserve">information </w:t>
          </w:r>
          <w:r w:rsidR="000E4F94">
            <w:t xml:space="preserve">for </w:t>
          </w:r>
          <w:r>
            <w:t xml:space="preserve">councillors </w:t>
          </w:r>
          <w:r w:rsidR="00EF275A">
            <w:t xml:space="preserve">prior to </w:t>
          </w:r>
          <w:r w:rsidR="003878D8">
            <w:t xml:space="preserve">the stakeholder </w:t>
          </w:r>
          <w:r>
            <w:t>information sharing sessions.</w:t>
          </w:r>
        </w:p>
        <w:p w14:paraId="0C2A5E18" w14:textId="77777777" w:rsidR="00E9679A" w:rsidRDefault="00E9679A" w:rsidP="009F087C">
          <w:pPr>
            <w:pStyle w:val="03MtgText"/>
            <w:spacing w:after="0"/>
          </w:pPr>
        </w:p>
        <w:p w14:paraId="50686AA0" w14:textId="77777777" w:rsidR="00A020F9" w:rsidRDefault="00A020F9" w:rsidP="00A020F9">
          <w:pPr>
            <w:pStyle w:val="04ResolvedText"/>
          </w:pPr>
          <w:r>
            <w:t>Resolved</w:t>
          </w:r>
        </w:p>
        <w:sdt>
          <w:sdtPr>
            <w:rPr>
              <w:rFonts w:eastAsia="Times New Roman" w:cs="Times New Roman"/>
              <w:b w:val="0"/>
              <w:szCs w:val="20"/>
            </w:rPr>
            <w:alias w:val="Report6959-Resolutions"/>
            <w:id w:val="-1568790975"/>
            <w:placeholder>
              <w:docPart w:val="DefaultPlaceholder_-1854013440"/>
            </w:placeholder>
          </w:sdtPr>
          <w:sdtEndPr/>
          <w:sdtContent>
            <w:p w14:paraId="50CF66E6" w14:textId="77777777" w:rsidR="00A020F9" w:rsidRDefault="00A020F9" w:rsidP="003A79D2">
              <w:pPr>
                <w:pStyle w:val="AgendaReportRecommendationSubHeading"/>
                <w:ind w:left="851"/>
              </w:pPr>
              <w:r>
                <w:t>That the Regional Direction and Delivery Committee:</w:t>
              </w:r>
            </w:p>
            <w:p w14:paraId="3FAB592D" w14:textId="77777777" w:rsidR="00A020F9" w:rsidRDefault="00A020F9" w:rsidP="00C86326">
              <w:pPr>
                <w:pStyle w:val="AgendaRecommendation"/>
                <w:numPr>
                  <w:ilvl w:val="0"/>
                  <w:numId w:val="17"/>
                </w:numPr>
                <w:tabs>
                  <w:tab w:val="num" w:pos="397"/>
                </w:tabs>
                <w:outlineLvl w:val="2"/>
              </w:pPr>
              <w:r>
                <w:t>Receives the report, Freshwater Futures Update;</w:t>
              </w:r>
            </w:p>
            <w:p w14:paraId="2B88E219" w14:textId="77777777" w:rsidR="00A020F9" w:rsidRDefault="00A020F9" w:rsidP="003A79D2">
              <w:pPr>
                <w:pStyle w:val="AgendaRecommendation"/>
                <w:tabs>
                  <w:tab w:val="num" w:pos="397"/>
                </w:tabs>
                <w:ind w:left="1208" w:hanging="357"/>
                <w:outlineLvl w:val="2"/>
              </w:pPr>
              <w:r>
                <w:t>Revokes resolution 2 of its resolutions of 19 February 2019, relating to the composition of the Plan Change 9 Appeals Subcommittee.</w:t>
              </w:r>
            </w:p>
            <w:p w14:paraId="3D56AF40" w14:textId="77777777" w:rsidR="00A020F9" w:rsidRDefault="00A020F9" w:rsidP="003A79D2">
              <w:pPr>
                <w:pStyle w:val="AgendaRecommendation"/>
                <w:tabs>
                  <w:tab w:val="num" w:pos="397"/>
                </w:tabs>
                <w:ind w:left="1208" w:hanging="357"/>
                <w:outlineLvl w:val="2"/>
              </w:pPr>
              <w:r>
                <w:t xml:space="preserve">Establish a Region-wide Water Quantity Proposed Plan Change 9 Appeals Subcommittee given delegated authority to guide the resolution of the Environment Court appeals on Proposed Plan Change 9 comprising in total three members being Accredited Hearing Commissioners Jane Nees, Paula Thompson and Matemoana McDonald. </w:t>
              </w:r>
            </w:p>
            <w:p w14:paraId="418DFFBE" w14:textId="77777777" w:rsidR="00A020F9" w:rsidRPr="00E83FE8" w:rsidRDefault="00867577" w:rsidP="003A79D2">
              <w:pPr>
                <w:jc w:val="right"/>
                <w:rPr>
                  <w:b/>
                </w:rPr>
              </w:pPr>
              <w:r>
                <w:rPr>
                  <w:b/>
                </w:rPr>
                <w:t>Nees/Crosby</w:t>
              </w:r>
            </w:p>
            <w:p w14:paraId="2B8FC047" w14:textId="193628EE" w:rsidR="00A020F9" w:rsidRDefault="00A020F9" w:rsidP="00A10CB5">
              <w:pPr>
                <w:jc w:val="right"/>
              </w:pPr>
              <w:r w:rsidRPr="00E83FE8">
                <w:rPr>
                  <w:b/>
                </w:rPr>
                <w:t>CARRIED</w:t>
              </w:r>
            </w:p>
          </w:sdtContent>
        </w:sdt>
      </w:sdtContent>
    </w:sdt>
    <w:p w14:paraId="44D01C5D" w14:textId="77777777" w:rsidR="00A020F9" w:rsidRDefault="00A020F9" w:rsidP="00A020F9"/>
    <w:sdt>
      <w:sdtPr>
        <w:rPr>
          <w:rFonts w:cs="Times New Roman"/>
          <w:b w:val="0"/>
          <w:bCs w:val="0"/>
          <w:iCs w:val="0"/>
          <w:sz w:val="22"/>
          <w:szCs w:val="20"/>
        </w:rPr>
        <w:alias w:val="Report6965"/>
        <w:tag w:val="6965"/>
        <w:id w:val="-999039067"/>
        <w:placeholder>
          <w:docPart w:val="DefaultPlaceholder_-1854013440"/>
        </w:placeholder>
      </w:sdtPr>
      <w:sdtEndPr/>
      <w:sdtContent>
        <w:p w14:paraId="7EDCFAF1" w14:textId="77777777" w:rsidR="00A020F9" w:rsidRDefault="00A020F9" w:rsidP="00A020F9">
          <w:pPr>
            <w:pStyle w:val="Heading2"/>
          </w:pPr>
          <w:r>
            <w:t>Expiring Pre-Resource Management Act consents</w:t>
          </w:r>
        </w:p>
        <w:p w14:paraId="7E93E39C" w14:textId="2CDB3387" w:rsidR="00A020F9" w:rsidRDefault="004E5225" w:rsidP="00A020F9">
          <w:pPr>
            <w:pStyle w:val="03MtgText"/>
          </w:pPr>
          <w:r>
            <w:t xml:space="preserve">Consents Manager </w:t>
          </w:r>
          <w:r w:rsidR="00FD5599">
            <w:t>Reuben Fraser</w:t>
          </w:r>
          <w:r>
            <w:t xml:space="preserve"> </w:t>
          </w:r>
          <w:r w:rsidR="000E4F94">
            <w:t>present</w:t>
          </w:r>
          <w:r w:rsidR="000F4D48">
            <w:t>e</w:t>
          </w:r>
          <w:r w:rsidR="000E4F94">
            <w:t>d</w:t>
          </w:r>
          <w:r>
            <w:t xml:space="preserve"> the report</w:t>
          </w:r>
          <w:r w:rsidR="00FD5599">
            <w:t xml:space="preserve">. </w:t>
          </w:r>
        </w:p>
        <w:p w14:paraId="2CFC2295" w14:textId="35F560E1" w:rsidR="00E9679A" w:rsidRDefault="00E9679A" w:rsidP="00E9679A">
          <w:pPr>
            <w:pStyle w:val="03MtgText"/>
            <w:spacing w:after="0"/>
          </w:pPr>
          <w:r>
            <w:rPr>
              <w:u w:val="single"/>
            </w:rPr>
            <w:t>In Response to Questions</w:t>
          </w:r>
        </w:p>
        <w:p w14:paraId="3CC35377" w14:textId="1B3700AC" w:rsidR="00B70A04" w:rsidRDefault="004602C6" w:rsidP="00C86326">
          <w:pPr>
            <w:pStyle w:val="03MtgText"/>
            <w:numPr>
              <w:ilvl w:val="0"/>
              <w:numId w:val="30"/>
            </w:numPr>
            <w:spacing w:after="0"/>
          </w:pPr>
          <w:r>
            <w:t xml:space="preserve">Regarding </w:t>
          </w:r>
          <w:r w:rsidR="007F32DD">
            <w:t>c</w:t>
          </w:r>
          <w:r w:rsidR="00FD5599">
            <w:t>ultural flow</w:t>
          </w:r>
          <w:r w:rsidR="007F32DD">
            <w:t>s</w:t>
          </w:r>
          <w:r w:rsidR="00B70A04">
            <w:t>:</w:t>
          </w:r>
        </w:p>
        <w:p w14:paraId="1DBA6497" w14:textId="6599E99C" w:rsidR="00EA08D5" w:rsidRDefault="00B70A04" w:rsidP="00B70A04">
          <w:pPr>
            <w:pStyle w:val="03MtgText"/>
            <w:numPr>
              <w:ilvl w:val="1"/>
              <w:numId w:val="30"/>
            </w:numPr>
            <w:spacing w:after="0"/>
          </w:pPr>
          <w:r>
            <w:t xml:space="preserve">Key aspects </w:t>
          </w:r>
          <w:r w:rsidR="00965934">
            <w:t xml:space="preserve">related to the </w:t>
          </w:r>
          <w:r w:rsidR="00FD5599">
            <w:t xml:space="preserve">portion of flow </w:t>
          </w:r>
          <w:r>
            <w:t xml:space="preserve">that </w:t>
          </w:r>
          <w:r w:rsidR="00965934">
            <w:t>needed to remain</w:t>
          </w:r>
          <w:r w:rsidR="00FD5599">
            <w:t xml:space="preserve"> in </w:t>
          </w:r>
          <w:r w:rsidR="00965934">
            <w:t xml:space="preserve">the </w:t>
          </w:r>
          <w:r w:rsidR="00866CF1">
            <w:t>water</w:t>
          </w:r>
          <w:r w:rsidR="00FD5599">
            <w:t>b</w:t>
          </w:r>
          <w:r w:rsidR="009C792B">
            <w:t>ody to maintain cultural values</w:t>
          </w:r>
          <w:r w:rsidR="00965934">
            <w:t xml:space="preserve"> </w:t>
          </w:r>
          <w:r w:rsidR="00FD5599">
            <w:t>and for</w:t>
          </w:r>
          <w:r w:rsidR="00EA08D5">
            <w:t xml:space="preserve"> tangata whenua </w:t>
          </w:r>
          <w:r w:rsidR="004602C6">
            <w:t xml:space="preserve">resource </w:t>
          </w:r>
          <w:r w:rsidR="00D60779">
            <w:t xml:space="preserve">utilisation </w:t>
          </w:r>
          <w:r w:rsidR="003749F2">
            <w:t xml:space="preserve">in </w:t>
          </w:r>
          <w:r w:rsidR="00EA08D5">
            <w:t xml:space="preserve">whichever </w:t>
          </w:r>
          <w:r w:rsidR="00CC1934">
            <w:t xml:space="preserve">way </w:t>
          </w:r>
          <w:r w:rsidR="00F33F87">
            <w:t>they decide</w:t>
          </w:r>
          <w:r w:rsidR="00866CF1">
            <w:t>d</w:t>
          </w:r>
          <w:r w:rsidR="00FD5599">
            <w:t>.</w:t>
          </w:r>
          <w:r w:rsidR="00EA08D5">
            <w:t xml:space="preserve"> </w:t>
          </w:r>
        </w:p>
        <w:p w14:paraId="6CC53EFC" w14:textId="3CB6FC2D" w:rsidR="006806CC" w:rsidRDefault="009C7589" w:rsidP="006806CC">
          <w:pPr>
            <w:pStyle w:val="03MtgText"/>
            <w:numPr>
              <w:ilvl w:val="1"/>
              <w:numId w:val="30"/>
            </w:numPr>
            <w:spacing w:after="0"/>
          </w:pPr>
          <w:r>
            <w:t>Cultural flows w</w:t>
          </w:r>
          <w:r w:rsidR="006806CC">
            <w:t xml:space="preserve">as one aspect of Council providing for Te Mana o Te Wai. </w:t>
          </w:r>
        </w:p>
        <w:p w14:paraId="577A269C" w14:textId="62F601C8" w:rsidR="005C7E03" w:rsidRDefault="005B7179" w:rsidP="005B7179">
          <w:pPr>
            <w:pStyle w:val="03MtgText"/>
            <w:numPr>
              <w:ilvl w:val="1"/>
              <w:numId w:val="30"/>
            </w:numPr>
            <w:spacing w:after="0"/>
          </w:pPr>
          <w:r>
            <w:lastRenderedPageBreak/>
            <w:t>C</w:t>
          </w:r>
          <w:r w:rsidR="00435C93">
            <w:t>ultural flows framework</w:t>
          </w:r>
          <w:r>
            <w:t>s</w:t>
          </w:r>
          <w:r w:rsidR="00435C93">
            <w:t xml:space="preserve"> </w:t>
          </w:r>
          <w:r w:rsidR="009C7589">
            <w:t>w</w:t>
          </w:r>
          <w:r w:rsidR="00CC1934">
            <w:t xml:space="preserve">ould need to be </w:t>
          </w:r>
          <w:r w:rsidR="00435C93">
            <w:t xml:space="preserve">informed by tangata whenua and </w:t>
          </w:r>
          <w:r w:rsidR="00866CF1">
            <w:t xml:space="preserve">established </w:t>
          </w:r>
          <w:r w:rsidR="00CC1934">
            <w:t>at the regional level by Council</w:t>
          </w:r>
          <w:r w:rsidR="005C7E03">
            <w:t>.</w:t>
          </w:r>
          <w:r>
            <w:t xml:space="preserve"> </w:t>
          </w:r>
          <w:r w:rsidRPr="005B7179">
            <w:t>Any cultural flows framework could vary by area and by iwi/hapū.</w:t>
          </w:r>
        </w:p>
        <w:p w14:paraId="2109FA58" w14:textId="370C374B" w:rsidR="00CC1934" w:rsidRDefault="00866CF1" w:rsidP="00CC1934">
          <w:pPr>
            <w:pStyle w:val="03MtgText"/>
            <w:numPr>
              <w:ilvl w:val="1"/>
              <w:numId w:val="30"/>
            </w:numPr>
            <w:spacing w:after="0"/>
          </w:pPr>
          <w:r>
            <w:t>O</w:t>
          </w:r>
          <w:r w:rsidR="00CC1934">
            <w:t xml:space="preserve">verall rights and interests </w:t>
          </w:r>
          <w:r>
            <w:t xml:space="preserve">of </w:t>
          </w:r>
          <w:r w:rsidR="00F4416B">
            <w:t xml:space="preserve">water would need to </w:t>
          </w:r>
          <w:r w:rsidR="00CC1934">
            <w:t>be addressed</w:t>
          </w:r>
          <w:r w:rsidR="005C7E03" w:rsidRPr="005C7E03">
            <w:t xml:space="preserve"> </w:t>
          </w:r>
          <w:r w:rsidR="005C7E03">
            <w:t>at the national level</w:t>
          </w:r>
          <w:r w:rsidR="00CC1934">
            <w:t>.</w:t>
          </w:r>
        </w:p>
        <w:p w14:paraId="76A9ABA5" w14:textId="3D01E523" w:rsidR="007F32DD" w:rsidRDefault="007F32DD" w:rsidP="00C86326">
          <w:pPr>
            <w:pStyle w:val="03MtgText"/>
            <w:numPr>
              <w:ilvl w:val="0"/>
              <w:numId w:val="30"/>
            </w:numPr>
            <w:spacing w:after="0"/>
          </w:pPr>
          <w:r>
            <w:t>Addressing expiring consents by sub-catchment could be explored where allocation issues</w:t>
          </w:r>
          <w:r w:rsidR="00B70A04">
            <w:t xml:space="preserve"> existed</w:t>
          </w:r>
          <w:r>
            <w:t>.</w:t>
          </w:r>
        </w:p>
        <w:p w14:paraId="662AC9A2" w14:textId="3B5F30FF" w:rsidR="007F32DD" w:rsidRDefault="004879C9" w:rsidP="005B7179">
          <w:pPr>
            <w:pStyle w:val="03MtgText"/>
            <w:numPr>
              <w:ilvl w:val="0"/>
              <w:numId w:val="30"/>
            </w:numPr>
            <w:spacing w:after="0"/>
          </w:pPr>
          <w:r>
            <w:t>C</w:t>
          </w:r>
          <w:r w:rsidR="00B82173">
            <w:t xml:space="preserve">urrent </w:t>
          </w:r>
          <w:r>
            <w:t xml:space="preserve">resource consent </w:t>
          </w:r>
          <w:r w:rsidR="00B82173">
            <w:t xml:space="preserve">information </w:t>
          </w:r>
          <w:r w:rsidR="0081429D">
            <w:t xml:space="preserve">was available for </w:t>
          </w:r>
          <w:r w:rsidR="00F4416B">
            <w:t>over-allocated catchments</w:t>
          </w:r>
          <w:r>
            <w:t xml:space="preserve"> </w:t>
          </w:r>
          <w:r w:rsidR="005B7179" w:rsidRPr="005B7179">
            <w:t xml:space="preserve">under the current allocation frameworks. However, what the allocation framework </w:t>
          </w:r>
          <w:r w:rsidR="005B7179">
            <w:t xml:space="preserve">would </w:t>
          </w:r>
          <w:r w:rsidR="005B7179" w:rsidRPr="005B7179">
            <w:t xml:space="preserve">be in 2026 </w:t>
          </w:r>
          <w:r w:rsidR="005B7179">
            <w:t xml:space="preserve">was </w:t>
          </w:r>
          <w:r w:rsidR="005B7179" w:rsidRPr="005B7179">
            <w:t>unknown</w:t>
          </w:r>
          <w:r w:rsidR="00B82173">
            <w:t>.</w:t>
          </w:r>
          <w:r w:rsidR="00C501A5">
            <w:t xml:space="preserve"> </w:t>
          </w:r>
        </w:p>
        <w:p w14:paraId="166476AC" w14:textId="478DA951" w:rsidR="00712C55" w:rsidRDefault="00FE49EE" w:rsidP="00C86326">
          <w:pPr>
            <w:pStyle w:val="03MtgText"/>
            <w:numPr>
              <w:ilvl w:val="0"/>
              <w:numId w:val="30"/>
            </w:numPr>
            <w:spacing w:after="0"/>
          </w:pPr>
          <w:r>
            <w:t>P</w:t>
          </w:r>
          <w:r w:rsidR="00B56B3D">
            <w:t xml:space="preserve">lan </w:t>
          </w:r>
          <w:r>
            <w:t>C</w:t>
          </w:r>
          <w:r w:rsidR="00B56B3D">
            <w:t xml:space="preserve">hange </w:t>
          </w:r>
          <w:r>
            <w:t xml:space="preserve">9 </w:t>
          </w:r>
          <w:r w:rsidR="00855FBC">
            <w:t>provided</w:t>
          </w:r>
          <w:r w:rsidR="00712C55">
            <w:t xml:space="preserve"> preference for consent renewals in over-allocated catchments to </w:t>
          </w:r>
          <w:r w:rsidR="00855FBC">
            <w:t xml:space="preserve">ensure efficiency and </w:t>
          </w:r>
          <w:r w:rsidR="00712C55">
            <w:t>reduce over-allocation issues.</w:t>
          </w:r>
        </w:p>
        <w:p w14:paraId="12862CE3" w14:textId="6FA7573C" w:rsidR="00FE49EE" w:rsidRDefault="00B55A27" w:rsidP="00C86326">
          <w:pPr>
            <w:pStyle w:val="03MtgText"/>
            <w:numPr>
              <w:ilvl w:val="0"/>
              <w:numId w:val="30"/>
            </w:numPr>
            <w:spacing w:after="0"/>
          </w:pPr>
          <w:r>
            <w:t xml:space="preserve">Plan Change 9 </w:t>
          </w:r>
          <w:r w:rsidR="00855739">
            <w:t>provisions</w:t>
          </w:r>
          <w:r w:rsidR="00D8085D">
            <w:t xml:space="preserve"> did not currently conflict with current provisions of the Regional Natural Resources Plan </w:t>
          </w:r>
          <w:r w:rsidR="00855739">
            <w:t xml:space="preserve">in </w:t>
          </w:r>
          <w:r w:rsidR="00D8085D">
            <w:t xml:space="preserve">terms of </w:t>
          </w:r>
          <w:r w:rsidR="00855739">
            <w:t xml:space="preserve">the </w:t>
          </w:r>
          <w:r w:rsidR="002C4892">
            <w:t xml:space="preserve">current </w:t>
          </w:r>
          <w:r w:rsidR="00D8085D">
            <w:t>resource consent process</w:t>
          </w:r>
          <w:r w:rsidR="00FE49EE">
            <w:t>.</w:t>
          </w:r>
        </w:p>
        <w:p w14:paraId="13FFAA5B" w14:textId="6A98F55E" w:rsidR="00F47523" w:rsidRDefault="00F47523" w:rsidP="00F47523">
          <w:pPr>
            <w:pStyle w:val="03MtgText"/>
            <w:spacing w:after="0"/>
          </w:pPr>
        </w:p>
        <w:p w14:paraId="703697AB" w14:textId="5FABA3FF" w:rsidR="00F47523" w:rsidRDefault="00F47523" w:rsidP="00F47523">
          <w:pPr>
            <w:pStyle w:val="03MtgText"/>
            <w:spacing w:after="0"/>
          </w:pPr>
          <w:r>
            <w:rPr>
              <w:u w:val="single"/>
            </w:rPr>
            <w:t>Members Comments</w:t>
          </w:r>
        </w:p>
        <w:p w14:paraId="090A0A04" w14:textId="029025C6" w:rsidR="00F47523" w:rsidRDefault="004879C9" w:rsidP="00F47523">
          <w:pPr>
            <w:pStyle w:val="03MtgText"/>
            <w:numPr>
              <w:ilvl w:val="0"/>
              <w:numId w:val="35"/>
            </w:numPr>
            <w:spacing w:after="0"/>
          </w:pPr>
          <w:r>
            <w:t>Considered t</w:t>
          </w:r>
          <w:r w:rsidR="00435C93">
            <w:t>he</w:t>
          </w:r>
          <w:r w:rsidR="0081429D">
            <w:t xml:space="preserve"> new P</w:t>
          </w:r>
          <w:r w:rsidR="0081429D">
            <w:rPr>
              <w:rFonts w:cs="Arial"/>
            </w:rPr>
            <w:t>ū</w:t>
          </w:r>
          <w:r w:rsidR="002711A4">
            <w:t xml:space="preserve">taiao </w:t>
          </w:r>
          <w:r w:rsidR="00435C93">
            <w:t>Mātauranga</w:t>
          </w:r>
          <w:r w:rsidR="002711A4">
            <w:t xml:space="preserve"> </w:t>
          </w:r>
          <w:r w:rsidR="00435C93">
            <w:t>role</w:t>
          </w:r>
          <w:r w:rsidR="002711A4">
            <w:t xml:space="preserve"> </w:t>
          </w:r>
          <w:r w:rsidR="00435C93">
            <w:t>c</w:t>
          </w:r>
          <w:r w:rsidR="002711A4">
            <w:t xml:space="preserve">ould assist </w:t>
          </w:r>
          <w:r w:rsidR="00435C93">
            <w:t xml:space="preserve">with </w:t>
          </w:r>
          <w:r w:rsidR="002711A4">
            <w:t xml:space="preserve">development of </w:t>
          </w:r>
          <w:r>
            <w:t xml:space="preserve">a </w:t>
          </w:r>
          <w:r w:rsidR="002711A4">
            <w:t>cultural flow framework.</w:t>
          </w:r>
        </w:p>
        <w:p w14:paraId="4074BC8F" w14:textId="77777777" w:rsidR="00E9679A" w:rsidRPr="008131A8" w:rsidRDefault="00E9679A" w:rsidP="00E9679A">
          <w:pPr>
            <w:pStyle w:val="03MtgText"/>
            <w:spacing w:after="0"/>
          </w:pPr>
        </w:p>
        <w:p w14:paraId="59728759" w14:textId="77777777" w:rsidR="00A020F9" w:rsidRDefault="00A020F9" w:rsidP="00A020F9">
          <w:pPr>
            <w:pStyle w:val="04ResolvedText"/>
          </w:pPr>
          <w:r>
            <w:t>Resolved</w:t>
          </w:r>
        </w:p>
        <w:sdt>
          <w:sdtPr>
            <w:rPr>
              <w:rFonts w:eastAsia="Times New Roman" w:cs="Times New Roman"/>
              <w:b w:val="0"/>
              <w:szCs w:val="20"/>
            </w:rPr>
            <w:alias w:val="Report6965-Resolutions"/>
            <w:id w:val="-386805985"/>
            <w:placeholder>
              <w:docPart w:val="DefaultPlaceholder_-1854013440"/>
            </w:placeholder>
          </w:sdtPr>
          <w:sdtEndPr/>
          <w:sdtContent>
            <w:p w14:paraId="19BF5387" w14:textId="77777777" w:rsidR="00A020F9" w:rsidRDefault="00A020F9" w:rsidP="003A79D2">
              <w:pPr>
                <w:pStyle w:val="AgendaReportRecommendationSubHeading"/>
                <w:ind w:left="851"/>
              </w:pPr>
              <w:r>
                <w:t>That the Regional Direction and Delivery Committee:</w:t>
              </w:r>
            </w:p>
            <w:p w14:paraId="5BF40EA0" w14:textId="77777777" w:rsidR="00A020F9" w:rsidRDefault="00A020F9" w:rsidP="00C86326">
              <w:pPr>
                <w:pStyle w:val="AgendaRecommendation"/>
                <w:numPr>
                  <w:ilvl w:val="0"/>
                  <w:numId w:val="18"/>
                </w:numPr>
                <w:tabs>
                  <w:tab w:val="num" w:pos="397"/>
                </w:tabs>
                <w:outlineLvl w:val="2"/>
              </w:pPr>
              <w:r>
                <w:t>Receives the report, Expiring Pre-Resource Management Act consents.</w:t>
              </w:r>
            </w:p>
            <w:p w14:paraId="3CE1ECE3" w14:textId="77777777" w:rsidR="00A020F9" w:rsidRPr="00E83FE8" w:rsidRDefault="00FE49EE" w:rsidP="003A79D2">
              <w:pPr>
                <w:jc w:val="right"/>
                <w:rPr>
                  <w:b/>
                </w:rPr>
              </w:pPr>
              <w:r>
                <w:rPr>
                  <w:b/>
                </w:rPr>
                <w:t>Thompson/Winters</w:t>
              </w:r>
            </w:p>
            <w:p w14:paraId="1BF3BC8C" w14:textId="10BDB217" w:rsidR="00A020F9" w:rsidRDefault="00A020F9" w:rsidP="00195ECE">
              <w:pPr>
                <w:jc w:val="right"/>
              </w:pPr>
              <w:r w:rsidRPr="00E83FE8">
                <w:rPr>
                  <w:b/>
                </w:rPr>
                <w:t>CARRIED</w:t>
              </w:r>
            </w:p>
          </w:sdtContent>
        </w:sdt>
      </w:sdtContent>
    </w:sdt>
    <w:p w14:paraId="5865D9B8" w14:textId="77777777" w:rsidR="007C5DB5" w:rsidRDefault="007C5DB5" w:rsidP="00195ECE">
      <w:pPr>
        <w:jc w:val="right"/>
      </w:pPr>
    </w:p>
    <w:sdt>
      <w:sdtPr>
        <w:rPr>
          <w:rFonts w:cs="Times New Roman"/>
          <w:b w:val="0"/>
          <w:bCs w:val="0"/>
          <w:iCs w:val="0"/>
          <w:sz w:val="22"/>
          <w:szCs w:val="20"/>
        </w:rPr>
        <w:alias w:val="Report6678"/>
        <w:tag w:val="6678"/>
        <w:id w:val="-1155298478"/>
        <w:placeholder>
          <w:docPart w:val="DefaultPlaceholder_-1854013440"/>
        </w:placeholder>
      </w:sdtPr>
      <w:sdtEndPr/>
      <w:sdtContent>
        <w:p w14:paraId="1EC781BE" w14:textId="77777777" w:rsidR="00A020F9" w:rsidRDefault="00A020F9" w:rsidP="00A020F9">
          <w:pPr>
            <w:pStyle w:val="Heading2"/>
          </w:pPr>
          <w:r>
            <w:t>Plan Change 10: Policy Response to Science Review</w:t>
          </w:r>
        </w:p>
        <w:p w14:paraId="6983BFD4" w14:textId="4A94A2D6" w:rsidR="00A65E9E" w:rsidRDefault="00A65E9E" w:rsidP="00A020F9">
          <w:pPr>
            <w:pStyle w:val="03MtgText"/>
          </w:pPr>
          <w:r>
            <w:t xml:space="preserve">Environmental </w:t>
          </w:r>
          <w:r w:rsidR="00F30E92">
            <w:t>Strategy</w:t>
          </w:r>
          <w:r>
            <w:t xml:space="preserve"> Manager </w:t>
          </w:r>
          <w:r w:rsidR="00FE49EE">
            <w:t>Stephen</w:t>
          </w:r>
          <w:r>
            <w:t xml:space="preserve"> Lamb</w:t>
          </w:r>
          <w:r w:rsidR="00FE49EE">
            <w:t xml:space="preserve">, </w:t>
          </w:r>
          <w:r>
            <w:t xml:space="preserve">Policy Analyst (Water Policy) </w:t>
          </w:r>
          <w:r w:rsidR="00FE49EE">
            <w:t>Gemma</w:t>
          </w:r>
          <w:r>
            <w:t xml:space="preserve"> Moleta and Lakes Operations Manager</w:t>
          </w:r>
          <w:r w:rsidR="00FE49EE">
            <w:t xml:space="preserve"> Andy Bruere</w:t>
          </w:r>
          <w:r>
            <w:t xml:space="preserve"> provided the report</w:t>
          </w:r>
          <w:r w:rsidR="00FE49EE">
            <w:t>.</w:t>
          </w:r>
          <w:r w:rsidR="0051787F">
            <w:t xml:space="preserve"> </w:t>
          </w:r>
        </w:p>
        <w:p w14:paraId="4D7D9722" w14:textId="77777777" w:rsidR="00E9679A" w:rsidRDefault="00E9679A" w:rsidP="00E9679A">
          <w:pPr>
            <w:pStyle w:val="03MtgText"/>
            <w:spacing w:after="0"/>
            <w:rPr>
              <w:u w:val="single"/>
            </w:rPr>
          </w:pPr>
          <w:r>
            <w:rPr>
              <w:u w:val="single"/>
            </w:rPr>
            <w:t>Key points</w:t>
          </w:r>
          <w:r>
            <w:t>:</w:t>
          </w:r>
        </w:p>
        <w:p w14:paraId="661BC373" w14:textId="0C61002F" w:rsidR="00E9679A" w:rsidRDefault="009530E1" w:rsidP="00B93251">
          <w:pPr>
            <w:pStyle w:val="03MtgText"/>
            <w:numPr>
              <w:ilvl w:val="0"/>
              <w:numId w:val="30"/>
            </w:numPr>
            <w:spacing w:after="0"/>
          </w:pPr>
          <w:r>
            <w:t xml:space="preserve">Method 3 of </w:t>
          </w:r>
          <w:r w:rsidR="00B93251">
            <w:t xml:space="preserve">Proposed </w:t>
          </w:r>
          <w:r>
            <w:t>Plan Change 10 (</w:t>
          </w:r>
          <w:r w:rsidR="00B93251">
            <w:t>P</w:t>
          </w:r>
          <w:r>
            <w:t xml:space="preserve">PC10) required Council to </w:t>
          </w:r>
          <w:r w:rsidR="00FE49EE">
            <w:t xml:space="preserve">respond </w:t>
          </w:r>
          <w:r w:rsidR="00C20CAD">
            <w:t xml:space="preserve">to the science review </w:t>
          </w:r>
          <w:r w:rsidR="00B93251" w:rsidRPr="00B93251">
            <w:t>undertaken under Method 2</w:t>
          </w:r>
          <w:r w:rsidR="00B93251">
            <w:t>,</w:t>
          </w:r>
          <w:r w:rsidR="00B93251" w:rsidRPr="00B93251">
            <w:t xml:space="preserve"> </w:t>
          </w:r>
          <w:r>
            <w:t>in a formal process</w:t>
          </w:r>
          <w:r w:rsidR="00FE49EE">
            <w:t>.</w:t>
          </w:r>
        </w:p>
        <w:p w14:paraId="41CF8E52" w14:textId="2ACDEF35" w:rsidR="009530E1" w:rsidRDefault="009530E1" w:rsidP="00C86326">
          <w:pPr>
            <w:pStyle w:val="03MtgText"/>
            <w:numPr>
              <w:ilvl w:val="0"/>
              <w:numId w:val="30"/>
            </w:numPr>
            <w:spacing w:after="0"/>
          </w:pPr>
          <w:r>
            <w:t xml:space="preserve">No issues had been raised </w:t>
          </w:r>
          <w:r w:rsidR="00B93251">
            <w:t xml:space="preserve">through </w:t>
          </w:r>
          <w:r>
            <w:t xml:space="preserve">the science </w:t>
          </w:r>
          <w:r w:rsidR="00B93251">
            <w:t xml:space="preserve">review </w:t>
          </w:r>
          <w:r>
            <w:t xml:space="preserve">that </w:t>
          </w:r>
          <w:r w:rsidR="00B93251">
            <w:t>would change the basis for P</w:t>
          </w:r>
          <w:r>
            <w:t>PC10</w:t>
          </w:r>
          <w:r w:rsidR="00B93251">
            <w:t xml:space="preserve"> decisions</w:t>
          </w:r>
          <w:r>
            <w:t>.</w:t>
          </w:r>
        </w:p>
        <w:p w14:paraId="5225F349" w14:textId="361C9F43" w:rsidR="00FE49EE" w:rsidRDefault="00C20CAD" w:rsidP="00C86326">
          <w:pPr>
            <w:pStyle w:val="03MtgText"/>
            <w:numPr>
              <w:ilvl w:val="0"/>
              <w:numId w:val="30"/>
            </w:numPr>
            <w:spacing w:after="0"/>
          </w:pPr>
          <w:r>
            <w:t>The s</w:t>
          </w:r>
          <w:r w:rsidR="00FE49EE">
            <w:t xml:space="preserve">cience review recommendations </w:t>
          </w:r>
          <w:r w:rsidR="007D0471">
            <w:t>were</w:t>
          </w:r>
          <w:r w:rsidR="00FE49EE">
            <w:t xml:space="preserve"> </w:t>
          </w:r>
          <w:r>
            <w:t xml:space="preserve">workshopped with science staff and advisors and </w:t>
          </w:r>
          <w:r w:rsidR="00FE49EE">
            <w:t xml:space="preserve">prioritised </w:t>
          </w:r>
          <w:r w:rsidR="007D0471">
            <w:t xml:space="preserve">where </w:t>
          </w:r>
          <w:r w:rsidR="00FE49EE">
            <w:t xml:space="preserve">benefit could be </w:t>
          </w:r>
          <w:r w:rsidR="007D0471">
            <w:t>achieved</w:t>
          </w:r>
          <w:r w:rsidR="00A65E9E">
            <w:t xml:space="preserve"> </w:t>
          </w:r>
          <w:r w:rsidR="00B93251">
            <w:t xml:space="preserve">and working in </w:t>
          </w:r>
          <w:r w:rsidR="007D0471">
            <w:t>with</w:t>
          </w:r>
          <w:r w:rsidR="00B93251">
            <w:t xml:space="preserve"> </w:t>
          </w:r>
          <w:r w:rsidR="00A65E9E">
            <w:t>available budget</w:t>
          </w:r>
          <w:r w:rsidR="007D0471">
            <w:t xml:space="preserve"> and</w:t>
          </w:r>
          <w:r w:rsidR="002326E6">
            <w:t xml:space="preserve"> the</w:t>
          </w:r>
          <w:r w:rsidR="007D0471">
            <w:t xml:space="preserve"> timeframe for the next science review in 2022</w:t>
          </w:r>
          <w:r w:rsidR="00FE49EE">
            <w:t>.</w:t>
          </w:r>
        </w:p>
        <w:p w14:paraId="14F30F90" w14:textId="77777777" w:rsidR="00E9679A" w:rsidRDefault="00E9679A" w:rsidP="00E9679A">
          <w:pPr>
            <w:pStyle w:val="NoSpacing"/>
          </w:pPr>
        </w:p>
        <w:p w14:paraId="4BA8CB32" w14:textId="77777777" w:rsidR="00E9679A" w:rsidRDefault="00E9679A" w:rsidP="00E9679A">
          <w:pPr>
            <w:pStyle w:val="03MtgText"/>
            <w:spacing w:after="0"/>
          </w:pPr>
          <w:r>
            <w:rPr>
              <w:u w:val="single"/>
            </w:rPr>
            <w:t>In Response to Questions</w:t>
          </w:r>
          <w:r>
            <w:t>:</w:t>
          </w:r>
        </w:p>
        <w:p w14:paraId="25882CBC" w14:textId="40930F19" w:rsidR="00E9679A" w:rsidRDefault="00763AE0" w:rsidP="00C86326">
          <w:pPr>
            <w:pStyle w:val="03MtgText"/>
            <w:numPr>
              <w:ilvl w:val="0"/>
              <w:numId w:val="30"/>
            </w:numPr>
            <w:spacing w:after="0"/>
          </w:pPr>
          <w:r>
            <w:t>Science projects</w:t>
          </w:r>
          <w:r w:rsidR="003E6C9A">
            <w:t xml:space="preserve"> spreadsheet</w:t>
          </w:r>
          <w:r w:rsidR="002326E6">
            <w:t xml:space="preserve"> within </w:t>
          </w:r>
          <w:r>
            <w:t xml:space="preserve">Appendix 2 </w:t>
          </w:r>
          <w:r w:rsidR="002326E6">
            <w:t>that were</w:t>
          </w:r>
          <w:r w:rsidR="00E83E30">
            <w:t xml:space="preserve"> </w:t>
          </w:r>
          <w:r>
            <w:t>highlighted y</w:t>
          </w:r>
          <w:r w:rsidR="00FE49EE">
            <w:t xml:space="preserve">ellow </w:t>
          </w:r>
          <w:r w:rsidR="00B435A1">
            <w:t>indicated</w:t>
          </w:r>
          <w:r w:rsidR="00FE49EE">
            <w:t xml:space="preserve"> </w:t>
          </w:r>
          <w:r w:rsidR="00B435A1">
            <w:t xml:space="preserve">where timeframes and budget had yet to be </w:t>
          </w:r>
          <w:r w:rsidR="003E6C9A">
            <w:t>confirmed</w:t>
          </w:r>
          <w:r w:rsidR="004824AE">
            <w:t>.</w:t>
          </w:r>
        </w:p>
        <w:p w14:paraId="7428ED87" w14:textId="495AE0A2" w:rsidR="007935B9" w:rsidRDefault="006D33C8" w:rsidP="00C86326">
          <w:pPr>
            <w:pStyle w:val="03MtgText"/>
            <w:numPr>
              <w:ilvl w:val="0"/>
              <w:numId w:val="30"/>
            </w:numPr>
            <w:spacing w:after="0"/>
          </w:pPr>
          <w:r>
            <w:t>W</w:t>
          </w:r>
          <w:r w:rsidR="007935B9">
            <w:t xml:space="preserve">ater conservation </w:t>
          </w:r>
          <w:r w:rsidR="00083073">
            <w:t xml:space="preserve">impacts on lake water quality was </w:t>
          </w:r>
          <w:r w:rsidR="004879C9">
            <w:t xml:space="preserve">primarily </w:t>
          </w:r>
          <w:r w:rsidR="00083073">
            <w:t xml:space="preserve">a matter </w:t>
          </w:r>
          <w:r w:rsidR="00F273CD">
            <w:t xml:space="preserve">for </w:t>
          </w:r>
          <w:r w:rsidR="007935B9">
            <w:t>Rotorua Lakes Council</w:t>
          </w:r>
          <w:r w:rsidR="00083073">
            <w:t xml:space="preserve"> to consider in terms of their w</w:t>
          </w:r>
          <w:r w:rsidR="00033557">
            <w:t xml:space="preserve">astewater treatment </w:t>
          </w:r>
          <w:r w:rsidR="00083073">
            <w:t>strategy.</w:t>
          </w:r>
        </w:p>
        <w:p w14:paraId="612D4DF3" w14:textId="6EF4E1F2" w:rsidR="007935B9" w:rsidRDefault="00DA20C1" w:rsidP="00C86326">
          <w:pPr>
            <w:pStyle w:val="03MtgText"/>
            <w:numPr>
              <w:ilvl w:val="0"/>
              <w:numId w:val="30"/>
            </w:numPr>
            <w:spacing w:after="0"/>
          </w:pPr>
          <w:r>
            <w:t>Parties to the</w:t>
          </w:r>
          <w:r w:rsidR="006D33C8">
            <w:t xml:space="preserve"> Memorandum of Understanding </w:t>
          </w:r>
          <w:r w:rsidR="00033557">
            <w:t xml:space="preserve">(MoU) </w:t>
          </w:r>
          <w:r w:rsidR="006D33C8">
            <w:t xml:space="preserve">on the Lake Rotorua Science and Policy Reviews </w:t>
          </w:r>
          <w:r>
            <w:t>arose</w:t>
          </w:r>
          <w:r w:rsidR="00083073">
            <w:t xml:space="preserve"> </w:t>
          </w:r>
          <w:r w:rsidR="002326E6">
            <w:t xml:space="preserve">as part of </w:t>
          </w:r>
          <w:r>
            <w:t xml:space="preserve">the </w:t>
          </w:r>
          <w:r w:rsidR="002326E6">
            <w:t>P</w:t>
          </w:r>
          <w:r w:rsidR="006D33C8">
            <w:t>PC10</w:t>
          </w:r>
          <w:r>
            <w:t xml:space="preserve"> </w:t>
          </w:r>
          <w:r w:rsidR="002326E6">
            <w:t xml:space="preserve">notification and </w:t>
          </w:r>
          <w:r>
            <w:t>submissions process</w:t>
          </w:r>
          <w:r w:rsidR="00033557">
            <w:t xml:space="preserve">. </w:t>
          </w:r>
          <w:r w:rsidR="008D1666">
            <w:t xml:space="preserve">It was noted that </w:t>
          </w:r>
          <w:r w:rsidR="002326E6">
            <w:t xml:space="preserve">the </w:t>
          </w:r>
          <w:r w:rsidR="00B435A1">
            <w:t xml:space="preserve">Te Arawa Lakes Trust </w:t>
          </w:r>
          <w:r w:rsidR="00F273CD">
            <w:t xml:space="preserve">and Rotorua Lakes Council </w:t>
          </w:r>
          <w:r w:rsidR="00033557">
            <w:t xml:space="preserve">were </w:t>
          </w:r>
          <w:r>
            <w:t>kept informed</w:t>
          </w:r>
          <w:r w:rsidR="00033557">
            <w:t xml:space="preserve"> of matters as key partners </w:t>
          </w:r>
          <w:r w:rsidR="00F273CD">
            <w:t xml:space="preserve">of </w:t>
          </w:r>
          <w:r w:rsidR="00033557">
            <w:t xml:space="preserve">the </w:t>
          </w:r>
          <w:r w:rsidR="004161C6">
            <w:t xml:space="preserve">lakes programme and </w:t>
          </w:r>
          <w:r w:rsidR="00F273CD">
            <w:t>R</w:t>
          </w:r>
          <w:r w:rsidR="004161C6">
            <w:t xml:space="preserve">otorua </w:t>
          </w:r>
          <w:r w:rsidR="00F273CD">
            <w:t>T</w:t>
          </w:r>
          <w:r w:rsidR="004161C6">
            <w:t xml:space="preserve">e </w:t>
          </w:r>
          <w:r w:rsidR="00F273CD">
            <w:t>A</w:t>
          </w:r>
          <w:r w:rsidR="004161C6">
            <w:t xml:space="preserve">rawa </w:t>
          </w:r>
          <w:r w:rsidR="00F273CD">
            <w:t>L</w:t>
          </w:r>
          <w:r w:rsidR="004161C6">
            <w:t xml:space="preserve">akes </w:t>
          </w:r>
          <w:r w:rsidR="00F273CD">
            <w:t>S</w:t>
          </w:r>
          <w:r w:rsidR="004161C6">
            <w:t xml:space="preserve">trategy </w:t>
          </w:r>
          <w:r w:rsidR="00F273CD">
            <w:t>G</w:t>
          </w:r>
          <w:r w:rsidR="004161C6">
            <w:t>roup</w:t>
          </w:r>
          <w:r w:rsidR="00F273CD">
            <w:t>.</w:t>
          </w:r>
          <w:r w:rsidR="008D1666">
            <w:t xml:space="preserve"> </w:t>
          </w:r>
        </w:p>
        <w:p w14:paraId="7734DC5A" w14:textId="21147EF9" w:rsidR="006754A4" w:rsidRDefault="006754A4" w:rsidP="006754A4">
          <w:pPr>
            <w:pStyle w:val="03MtgText"/>
            <w:spacing w:after="0"/>
          </w:pPr>
        </w:p>
        <w:p w14:paraId="7AB91CF9" w14:textId="77777777" w:rsidR="00A020F9" w:rsidRDefault="00A020F9" w:rsidP="00A020F9">
          <w:pPr>
            <w:pStyle w:val="04ResolvedText"/>
          </w:pPr>
          <w:r>
            <w:t>Resolved</w:t>
          </w:r>
        </w:p>
        <w:sdt>
          <w:sdtPr>
            <w:rPr>
              <w:rFonts w:eastAsia="Times New Roman" w:cs="Times New Roman"/>
              <w:b w:val="0"/>
              <w:szCs w:val="20"/>
            </w:rPr>
            <w:alias w:val="Report6678-Resolutions"/>
            <w:id w:val="478963097"/>
            <w:placeholder>
              <w:docPart w:val="DefaultPlaceholder_-1854013440"/>
            </w:placeholder>
          </w:sdtPr>
          <w:sdtEndPr/>
          <w:sdtContent>
            <w:p w14:paraId="2A9964C2" w14:textId="77777777" w:rsidR="00A020F9" w:rsidRDefault="00A020F9" w:rsidP="003A79D2">
              <w:pPr>
                <w:pStyle w:val="AgendaReportRecommendationSubHeading"/>
                <w:ind w:left="851"/>
              </w:pPr>
              <w:r>
                <w:t>That the Regional Direction and Delivery Committee:</w:t>
              </w:r>
            </w:p>
            <w:p w14:paraId="59BB3A52" w14:textId="77777777" w:rsidR="00A020F9" w:rsidRDefault="00A020F9" w:rsidP="00C86326">
              <w:pPr>
                <w:pStyle w:val="AgendaRecommendation"/>
                <w:numPr>
                  <w:ilvl w:val="0"/>
                  <w:numId w:val="19"/>
                </w:numPr>
                <w:tabs>
                  <w:tab w:val="num" w:pos="397"/>
                </w:tabs>
                <w:outlineLvl w:val="2"/>
              </w:pPr>
              <w:r>
                <w:lastRenderedPageBreak/>
                <w:t xml:space="preserve">Receives the report, </w:t>
              </w:r>
              <w:r w:rsidRPr="00A020F9">
                <w:rPr>
                  <w:i/>
                </w:rPr>
                <w:t>Plan Change 10: Policy Response to Science Review</w:t>
              </w:r>
              <w:r>
                <w:t>.</w:t>
              </w:r>
            </w:p>
            <w:p w14:paraId="7EB93F71" w14:textId="77777777" w:rsidR="00A020F9" w:rsidRDefault="00A020F9" w:rsidP="003A79D2">
              <w:pPr>
                <w:pStyle w:val="AgendaRecommendation"/>
                <w:tabs>
                  <w:tab w:val="num" w:pos="397"/>
                </w:tabs>
                <w:ind w:left="1208" w:hanging="357"/>
                <w:outlineLvl w:val="2"/>
              </w:pPr>
              <w:r>
                <w:t>Accepts the recommended policy response to the science review and confirms no changes are required to PPC10, the Regional Policy Statement or approved resource consents as a result of the science review.</w:t>
              </w:r>
            </w:p>
            <w:p w14:paraId="23C3C238" w14:textId="77777777" w:rsidR="00A020F9" w:rsidRPr="00E83FE8" w:rsidRDefault="00F66478" w:rsidP="003A79D2">
              <w:pPr>
                <w:jc w:val="right"/>
                <w:rPr>
                  <w:b/>
                </w:rPr>
              </w:pPr>
              <w:r>
                <w:rPr>
                  <w:b/>
                </w:rPr>
                <w:t>Thompson/Winters</w:t>
              </w:r>
            </w:p>
            <w:p w14:paraId="49CF7005" w14:textId="77777777" w:rsidR="00B61A54" w:rsidRDefault="00A020F9" w:rsidP="00A10CB5">
              <w:pPr>
                <w:jc w:val="right"/>
                <w:rPr>
                  <w:b/>
                </w:rPr>
              </w:pPr>
              <w:r w:rsidRPr="00E83FE8">
                <w:rPr>
                  <w:b/>
                </w:rPr>
                <w:t>CARRIED</w:t>
              </w:r>
            </w:p>
            <w:p w14:paraId="7173FA2D" w14:textId="0C58E82B" w:rsidR="00A020F9" w:rsidRDefault="005D0CCF" w:rsidP="00A10CB5">
              <w:pPr>
                <w:jc w:val="right"/>
              </w:pPr>
            </w:p>
          </w:sdtContent>
        </w:sdt>
      </w:sdtContent>
    </w:sdt>
    <w:p w14:paraId="09517D5F" w14:textId="77777777" w:rsidR="00A020F9" w:rsidRDefault="00A020F9" w:rsidP="00A020F9"/>
    <w:sdt>
      <w:sdtPr>
        <w:rPr>
          <w:rFonts w:cs="Times New Roman"/>
          <w:b w:val="0"/>
          <w:bCs w:val="0"/>
          <w:iCs w:val="0"/>
          <w:sz w:val="22"/>
          <w:szCs w:val="20"/>
        </w:rPr>
        <w:alias w:val="Report6979"/>
        <w:tag w:val="6979"/>
        <w:id w:val="1245218896"/>
        <w:placeholder>
          <w:docPart w:val="DefaultPlaceholder_-1854013440"/>
        </w:placeholder>
      </w:sdtPr>
      <w:sdtEndPr/>
      <w:sdtContent>
        <w:p w14:paraId="16436414" w14:textId="77777777" w:rsidR="00A020F9" w:rsidRDefault="00A020F9" w:rsidP="00A020F9">
          <w:pPr>
            <w:pStyle w:val="Heading2"/>
          </w:pPr>
          <w:r>
            <w:t>Proposed Plan Change 10 (Lake Rotorua Nutrient Management): Update and Establishment of an Appeals Subcommittee</w:t>
          </w:r>
        </w:p>
        <w:p w14:paraId="32632071" w14:textId="0719C300" w:rsidR="00E9679A" w:rsidRPr="002B2526" w:rsidRDefault="00F30E92" w:rsidP="00E9679A">
          <w:pPr>
            <w:pStyle w:val="03MtgText"/>
          </w:pPr>
          <w:r>
            <w:t xml:space="preserve">Environmental Strategy Manager Stephen Lamb, Policy Analyst (Water Policy) Gemma Moleta </w:t>
          </w:r>
          <w:r w:rsidR="00AF7EF4">
            <w:t xml:space="preserve">provided </w:t>
          </w:r>
          <w:r>
            <w:t>the report.</w:t>
          </w:r>
        </w:p>
        <w:p w14:paraId="1FE06C57" w14:textId="77777777" w:rsidR="00E9679A" w:rsidRDefault="00E9679A" w:rsidP="00E9679A">
          <w:pPr>
            <w:pStyle w:val="03MtgText"/>
            <w:spacing w:after="0"/>
          </w:pPr>
          <w:r>
            <w:rPr>
              <w:u w:val="single"/>
            </w:rPr>
            <w:t>In Response to Questions</w:t>
          </w:r>
          <w:r>
            <w:t>:</w:t>
          </w:r>
        </w:p>
        <w:p w14:paraId="113A42DD" w14:textId="0E3DEDDB" w:rsidR="00E9679A" w:rsidRDefault="00552E88" w:rsidP="00D114E4">
          <w:pPr>
            <w:pStyle w:val="AgendaReportText"/>
            <w:numPr>
              <w:ilvl w:val="0"/>
              <w:numId w:val="31"/>
            </w:numPr>
            <w:spacing w:after="0"/>
          </w:pPr>
          <w:r>
            <w:t xml:space="preserve">Explanation was provided on </w:t>
          </w:r>
          <w:r w:rsidR="002B2419">
            <w:t>t</w:t>
          </w:r>
          <w:r w:rsidR="001B670A">
            <w:t xml:space="preserve">he </w:t>
          </w:r>
          <w:r w:rsidR="00984EC4">
            <w:t>Environment Court</w:t>
          </w:r>
          <w:r w:rsidR="001B670A">
            <w:t xml:space="preserve">’s </w:t>
          </w:r>
          <w:r w:rsidR="00984EC4">
            <w:t>interim decision</w:t>
          </w:r>
          <w:r w:rsidR="00505D1D">
            <w:t xml:space="preserve"> </w:t>
          </w:r>
          <w:r w:rsidR="002B2419">
            <w:t>on</w:t>
          </w:r>
          <w:r w:rsidR="002B2419" w:rsidRPr="002B2419">
            <w:t xml:space="preserve"> </w:t>
          </w:r>
          <w:r w:rsidR="002B2419">
            <w:t>the allocation method</w:t>
          </w:r>
          <w:r w:rsidR="001B670A">
            <w:t xml:space="preserve">, </w:t>
          </w:r>
          <w:r w:rsidR="002B2419">
            <w:t xml:space="preserve">which would not limit </w:t>
          </w:r>
          <w:r>
            <w:t xml:space="preserve">the </w:t>
          </w:r>
          <w:r w:rsidR="002B2419">
            <w:t xml:space="preserve">scope of </w:t>
          </w:r>
          <w:r w:rsidR="00505D1D">
            <w:t>Stage 2</w:t>
          </w:r>
          <w:r w:rsidR="002B2419">
            <w:t xml:space="preserve"> appeals. </w:t>
          </w:r>
        </w:p>
        <w:p w14:paraId="0145B936" w14:textId="77777777" w:rsidR="002B2419" w:rsidRPr="008131A8" w:rsidRDefault="002B2419" w:rsidP="002B2419">
          <w:pPr>
            <w:pStyle w:val="AgendaReportText"/>
            <w:spacing w:after="0"/>
          </w:pPr>
        </w:p>
        <w:p w14:paraId="0323D176" w14:textId="77777777" w:rsidR="00A020F9" w:rsidRDefault="00A020F9" w:rsidP="00A020F9">
          <w:pPr>
            <w:pStyle w:val="04ResolvedText"/>
          </w:pPr>
          <w:r>
            <w:t>Resolved</w:t>
          </w:r>
        </w:p>
        <w:sdt>
          <w:sdtPr>
            <w:rPr>
              <w:rFonts w:eastAsia="Times New Roman" w:cs="Times New Roman"/>
              <w:b w:val="0"/>
              <w:szCs w:val="20"/>
            </w:rPr>
            <w:alias w:val="Report6979-Resolutions"/>
            <w:id w:val="-894050983"/>
            <w:placeholder>
              <w:docPart w:val="DefaultPlaceholder_-1854013440"/>
            </w:placeholder>
          </w:sdtPr>
          <w:sdtEndPr/>
          <w:sdtContent>
            <w:p w14:paraId="10273FB0" w14:textId="77777777" w:rsidR="00A020F9" w:rsidRDefault="00A020F9" w:rsidP="003A79D2">
              <w:pPr>
                <w:pStyle w:val="AgendaReportRecommendationSubHeading"/>
                <w:ind w:left="851"/>
              </w:pPr>
              <w:r>
                <w:t>That the Regional Direction and Delivery Committee:</w:t>
              </w:r>
            </w:p>
            <w:p w14:paraId="4CC2EFAC" w14:textId="77777777" w:rsidR="00A020F9" w:rsidRDefault="00A020F9" w:rsidP="00C86326">
              <w:pPr>
                <w:pStyle w:val="AgendaRecommendation"/>
                <w:numPr>
                  <w:ilvl w:val="0"/>
                  <w:numId w:val="20"/>
                </w:numPr>
                <w:tabs>
                  <w:tab w:val="num" w:pos="397"/>
                </w:tabs>
                <w:outlineLvl w:val="2"/>
              </w:pPr>
              <w:r>
                <w:t>Receives the report, Proposed Plan Change 10 (Lake Rotorua Nutrient Management): Update and Establishment of an Appeals Subcommittee;</w:t>
              </w:r>
            </w:p>
            <w:p w14:paraId="6D7174D2" w14:textId="77777777" w:rsidR="00A020F9" w:rsidRDefault="00A020F9" w:rsidP="003A79D2">
              <w:pPr>
                <w:pStyle w:val="AgendaRecommendation"/>
                <w:tabs>
                  <w:tab w:val="num" w:pos="397"/>
                </w:tabs>
                <w:ind w:left="1208" w:hanging="357"/>
                <w:outlineLvl w:val="2"/>
              </w:pPr>
              <w:r>
                <w:t xml:space="preserve">Establishes a Proposed Plan Change 10 (Lake Rotorua Nutrient Management) Appeals Subcommittee for the purpose of guiding the resolution of Environment Court appeals for the duration of the Environment Court Appeals process. </w:t>
              </w:r>
            </w:p>
            <w:p w14:paraId="349B863D" w14:textId="77777777" w:rsidR="00A020F9" w:rsidRDefault="00A020F9" w:rsidP="003A79D2">
              <w:pPr>
                <w:pStyle w:val="AgendaRecommendation"/>
                <w:tabs>
                  <w:tab w:val="num" w:pos="397"/>
                </w:tabs>
                <w:ind w:left="1208" w:hanging="357"/>
                <w:outlineLvl w:val="2"/>
              </w:pPr>
              <w:r w:rsidRPr="00091BDB">
                <w:t xml:space="preserve">Approves the terms of reference for the </w:t>
              </w:r>
              <w:r>
                <w:t xml:space="preserve">Proposed </w:t>
              </w:r>
              <w:r w:rsidRPr="00091BDB">
                <w:t xml:space="preserve">Plan Change 10 (Lake Rotorua Nutrient Management) Appeals Subcommittee (attached) and appoints Councillor Thompson and Chairman Leeder to the Subcommittee. </w:t>
              </w:r>
            </w:p>
            <w:p w14:paraId="4D79A601" w14:textId="77777777" w:rsidR="00A020F9" w:rsidRDefault="00A020F9" w:rsidP="0051787F">
              <w:pPr>
                <w:pStyle w:val="05ThattheRegionalCouncil"/>
              </w:pPr>
              <w:r>
                <w:t>That the Regional Direction and Delivery Committee recommend that the Regional Council:</w:t>
              </w:r>
            </w:p>
            <w:p w14:paraId="4EE25804" w14:textId="77777777" w:rsidR="00A020F9" w:rsidRPr="0051787F" w:rsidRDefault="00A020F9" w:rsidP="00C86326">
              <w:pPr>
                <w:pStyle w:val="AgendaRecommendation"/>
                <w:numPr>
                  <w:ilvl w:val="0"/>
                  <w:numId w:val="32"/>
                </w:numPr>
                <w:tabs>
                  <w:tab w:val="num" w:pos="397"/>
                </w:tabs>
                <w:outlineLvl w:val="2"/>
                <w:rPr>
                  <w:rFonts w:cs="Times New Roman"/>
                  <w:b w:val="0"/>
                </w:rPr>
              </w:pPr>
              <w:r>
                <w:t xml:space="preserve">Agree to not discharge </w:t>
              </w:r>
              <w:r w:rsidRPr="00296C28">
                <w:t>the Proposed Plan Change 10 (Lake Rotorua Nutrient Management) Appeals Subcommittee following the</w:t>
              </w:r>
              <w:r>
                <w:t xml:space="preserve"> 2019 </w:t>
              </w:r>
              <w:r w:rsidRPr="00296C28">
                <w:t xml:space="preserve">triennial </w:t>
              </w:r>
              <w:r>
                <w:t xml:space="preserve">local authority </w:t>
              </w:r>
              <w:r w:rsidRPr="00296C28">
                <w:t>election</w:t>
              </w:r>
              <w:r>
                <w:t xml:space="preserve"> of members.</w:t>
              </w:r>
            </w:p>
            <w:p w14:paraId="5C57819F" w14:textId="7AAE1979" w:rsidR="00A020F9" w:rsidRPr="00E83FE8" w:rsidRDefault="00A2590D" w:rsidP="003A79D2">
              <w:pPr>
                <w:jc w:val="right"/>
                <w:rPr>
                  <w:b/>
                </w:rPr>
              </w:pPr>
              <w:r>
                <w:rPr>
                  <w:b/>
                </w:rPr>
                <w:t>v</w:t>
              </w:r>
              <w:r w:rsidR="00F66478">
                <w:rPr>
                  <w:b/>
                </w:rPr>
                <w:t>on Dadelszen/Thurston</w:t>
              </w:r>
            </w:p>
            <w:p w14:paraId="429A6D2E" w14:textId="09D239CE" w:rsidR="00A020F9" w:rsidRDefault="00A020F9" w:rsidP="008E7259">
              <w:pPr>
                <w:jc w:val="right"/>
              </w:pPr>
              <w:r w:rsidRPr="00E83FE8">
                <w:rPr>
                  <w:b/>
                </w:rPr>
                <w:t>CARRIED</w:t>
              </w:r>
            </w:p>
          </w:sdtContent>
        </w:sdt>
      </w:sdtContent>
    </w:sdt>
    <w:p w14:paraId="61003840" w14:textId="77777777" w:rsidR="00A10CB5" w:rsidRDefault="00A10CB5" w:rsidP="008E7259">
      <w:pPr>
        <w:jc w:val="right"/>
      </w:pPr>
    </w:p>
    <w:sdt>
      <w:sdtPr>
        <w:rPr>
          <w:rFonts w:cs="Times New Roman"/>
          <w:b w:val="0"/>
          <w:bCs w:val="0"/>
          <w:iCs w:val="0"/>
          <w:sz w:val="22"/>
          <w:szCs w:val="20"/>
        </w:rPr>
        <w:alias w:val="Report6983"/>
        <w:tag w:val="6983"/>
        <w:id w:val="-890115891"/>
        <w:placeholder>
          <w:docPart w:val="DefaultPlaceholder_-1854013440"/>
        </w:placeholder>
      </w:sdtPr>
      <w:sdtEndPr/>
      <w:sdtContent>
        <w:p w14:paraId="7DF8C7E3" w14:textId="77777777" w:rsidR="00A020F9" w:rsidRDefault="00A020F9" w:rsidP="00A020F9">
          <w:pPr>
            <w:pStyle w:val="Heading2"/>
          </w:pPr>
          <w:r>
            <w:t>2018/19 Annual Report and 2019/20 Operational Plan for the Regional Pest Management Plan</w:t>
          </w:r>
        </w:p>
        <w:p w14:paraId="4C193F8F" w14:textId="769ABCCC" w:rsidR="00A020F9" w:rsidRDefault="006A5C86" w:rsidP="00A020F9">
          <w:pPr>
            <w:pStyle w:val="03MtgText"/>
          </w:pPr>
          <w:r>
            <w:t xml:space="preserve">Biosecurity Manager </w:t>
          </w:r>
          <w:r w:rsidR="00FE6613">
            <w:t>Greg</w:t>
          </w:r>
          <w:r w:rsidR="00636CA5">
            <w:t xml:space="preserve"> Corbett</w:t>
          </w:r>
          <w:r>
            <w:t xml:space="preserve"> and Biosecurity Team Leader </w:t>
          </w:r>
          <w:r w:rsidR="00FE6613">
            <w:t>Shane Grayling</w:t>
          </w:r>
          <w:r>
            <w:t xml:space="preserve"> presented the report</w:t>
          </w:r>
          <w:r w:rsidR="00FE6613">
            <w:t xml:space="preserve">. </w:t>
          </w:r>
        </w:p>
        <w:p w14:paraId="1B326A96" w14:textId="11B4915A" w:rsidR="00D114E4" w:rsidRDefault="00D114E4" w:rsidP="00792FEA">
          <w:pPr>
            <w:pStyle w:val="03MtgText"/>
            <w:spacing w:after="0"/>
          </w:pPr>
          <w:r>
            <w:rPr>
              <w:u w:val="single"/>
            </w:rPr>
            <w:t>Key Points</w:t>
          </w:r>
          <w:r>
            <w:t>:</w:t>
          </w:r>
        </w:p>
        <w:p w14:paraId="5738D96C" w14:textId="2061539C" w:rsidR="00D114E4" w:rsidRPr="00D114E4" w:rsidRDefault="00D114E4" w:rsidP="00D114E4">
          <w:pPr>
            <w:pStyle w:val="03MtgText"/>
            <w:numPr>
              <w:ilvl w:val="0"/>
              <w:numId w:val="30"/>
            </w:numPr>
            <w:spacing w:after="0"/>
          </w:pPr>
          <w:r>
            <w:t>The Annual Report 2018/19 was mostly on track however, noted woolly nightshade and catfish was still problematic.</w:t>
          </w:r>
        </w:p>
        <w:p w14:paraId="31DD05C9" w14:textId="28DC0181" w:rsidR="00792FEA" w:rsidRDefault="00792FEA" w:rsidP="00792FEA">
          <w:pPr>
            <w:pStyle w:val="03MtgText"/>
            <w:spacing w:after="0"/>
          </w:pPr>
          <w:r>
            <w:rPr>
              <w:u w:val="single"/>
            </w:rPr>
            <w:lastRenderedPageBreak/>
            <w:t>In Response to Questions</w:t>
          </w:r>
          <w:r>
            <w:t>:</w:t>
          </w:r>
        </w:p>
        <w:p w14:paraId="0733CD16" w14:textId="2D63F5E4" w:rsidR="00792FEA" w:rsidRDefault="00E56AF4" w:rsidP="002751E0">
          <w:pPr>
            <w:pStyle w:val="03MtgText"/>
            <w:numPr>
              <w:ilvl w:val="0"/>
              <w:numId w:val="30"/>
            </w:numPr>
            <w:spacing w:after="0"/>
          </w:pPr>
          <w:r>
            <w:t xml:space="preserve">Council’s </w:t>
          </w:r>
          <w:r w:rsidR="00122BDE">
            <w:t>L</w:t>
          </w:r>
          <w:r w:rsidR="003B72D2">
            <w:t xml:space="preserve">ong </w:t>
          </w:r>
          <w:r w:rsidR="00122BDE">
            <w:t>T</w:t>
          </w:r>
          <w:r w:rsidR="003B72D2">
            <w:t xml:space="preserve">erm </w:t>
          </w:r>
          <w:r w:rsidR="00122BDE">
            <w:t>P</w:t>
          </w:r>
          <w:r w:rsidR="003B72D2">
            <w:t>lan</w:t>
          </w:r>
          <w:r w:rsidR="00122BDE">
            <w:t xml:space="preserve"> </w:t>
          </w:r>
          <w:r>
            <w:t xml:space="preserve">Biosecurity </w:t>
          </w:r>
          <w:r w:rsidR="00122BDE">
            <w:t xml:space="preserve">budget </w:t>
          </w:r>
          <w:r>
            <w:t xml:space="preserve">had been increased in Years 1 and 2 </w:t>
          </w:r>
          <w:r w:rsidR="00122BDE">
            <w:t xml:space="preserve">to support community </w:t>
          </w:r>
          <w:r>
            <w:t>initiatives</w:t>
          </w:r>
          <w:r w:rsidR="00122BDE">
            <w:t xml:space="preserve"> </w:t>
          </w:r>
          <w:r w:rsidR="00393179">
            <w:t xml:space="preserve">of </w:t>
          </w:r>
          <w:r w:rsidR="00122BDE">
            <w:t>pest control</w:t>
          </w:r>
          <w:r w:rsidR="002751E0">
            <w:t xml:space="preserve">, </w:t>
          </w:r>
          <w:r w:rsidR="002751E0" w:rsidRPr="002751E0">
            <w:t>particularly for woolly nightshade and other well established pests</w:t>
          </w:r>
          <w:r w:rsidR="00122BDE">
            <w:t>.</w:t>
          </w:r>
        </w:p>
        <w:p w14:paraId="1D91604E" w14:textId="3A9522A5" w:rsidR="00393179" w:rsidRDefault="002751E0" w:rsidP="00C86326">
          <w:pPr>
            <w:pStyle w:val="03MtgText"/>
            <w:numPr>
              <w:ilvl w:val="0"/>
              <w:numId w:val="30"/>
            </w:numPr>
            <w:spacing w:after="0"/>
          </w:pPr>
          <w:r>
            <w:t>Block 1 of t</w:t>
          </w:r>
          <w:r w:rsidR="00393179">
            <w:t>he</w:t>
          </w:r>
          <w:r w:rsidR="00122BDE">
            <w:t xml:space="preserve"> </w:t>
          </w:r>
          <w:r w:rsidR="00393179">
            <w:t>w</w:t>
          </w:r>
          <w:r w:rsidR="00122BDE">
            <w:t xml:space="preserve">allaby trial </w:t>
          </w:r>
          <w:r w:rsidR="00393179">
            <w:t xml:space="preserve">had been completed </w:t>
          </w:r>
          <w:r w:rsidR="00A74CA6">
            <w:t>and</w:t>
          </w:r>
          <w:r w:rsidR="00393179">
            <w:t xml:space="preserve"> was </w:t>
          </w:r>
          <w:r w:rsidR="00122BDE">
            <w:t>awaiting monitoring results</w:t>
          </w:r>
          <w:r w:rsidR="00393179">
            <w:t>, which an update would be provided once available</w:t>
          </w:r>
          <w:r w:rsidR="00122BDE">
            <w:t xml:space="preserve">. </w:t>
          </w:r>
        </w:p>
        <w:p w14:paraId="694F8009" w14:textId="509E112B" w:rsidR="00122BDE" w:rsidRDefault="00393179" w:rsidP="00C86326">
          <w:pPr>
            <w:pStyle w:val="03MtgText"/>
            <w:numPr>
              <w:ilvl w:val="0"/>
              <w:numId w:val="30"/>
            </w:numPr>
            <w:spacing w:after="0"/>
          </w:pPr>
          <w:r>
            <w:t xml:space="preserve">Staff were </w:t>
          </w:r>
          <w:r w:rsidR="00122BDE">
            <w:t xml:space="preserve">waiting </w:t>
          </w:r>
          <w:r w:rsidR="00A74CA6">
            <w:t xml:space="preserve">for approval from the Ministry of Primary Industries (MPI) </w:t>
          </w:r>
          <w:r w:rsidR="00122BDE">
            <w:t xml:space="preserve">for </w:t>
          </w:r>
          <w:r>
            <w:t xml:space="preserve">an </w:t>
          </w:r>
          <w:r w:rsidR="00122BDE">
            <w:t xml:space="preserve">experimental permit </w:t>
          </w:r>
          <w:r w:rsidR="00A74CA6">
            <w:t xml:space="preserve">to use </w:t>
          </w:r>
          <w:r w:rsidR="00122BDE">
            <w:t>pindone</w:t>
          </w:r>
          <w:r w:rsidR="00A74CA6">
            <w:t xml:space="preserve"> for wallaby control</w:t>
          </w:r>
          <w:r w:rsidR="002751E0">
            <w:t xml:space="preserve"> in the second block</w:t>
          </w:r>
          <w:r w:rsidR="00122BDE">
            <w:t>.</w:t>
          </w:r>
        </w:p>
        <w:p w14:paraId="29EFB835" w14:textId="3C5EE8B1" w:rsidR="000B3542" w:rsidRDefault="000B3542" w:rsidP="00C86326">
          <w:pPr>
            <w:pStyle w:val="03MtgText"/>
            <w:numPr>
              <w:ilvl w:val="0"/>
              <w:numId w:val="30"/>
            </w:numPr>
            <w:spacing w:after="0"/>
          </w:pPr>
          <w:r>
            <w:t>Council was still operating under the current R</w:t>
          </w:r>
          <w:r w:rsidR="00A74CA6">
            <w:t xml:space="preserve">egional </w:t>
          </w:r>
          <w:r>
            <w:t>P</w:t>
          </w:r>
          <w:r w:rsidR="00A74CA6">
            <w:t xml:space="preserve">est Management </w:t>
          </w:r>
          <w:r>
            <w:t>P</w:t>
          </w:r>
          <w:r w:rsidR="00A74CA6">
            <w:t xml:space="preserve">lan 2011 </w:t>
          </w:r>
          <w:r w:rsidR="009C3CEF">
            <w:t>–</w:t>
          </w:r>
          <w:r w:rsidR="00A74CA6">
            <w:t xml:space="preserve"> 2016</w:t>
          </w:r>
          <w:r w:rsidR="009C3CEF">
            <w:t xml:space="preserve"> </w:t>
          </w:r>
          <w:r w:rsidR="00A32EAF">
            <w:t xml:space="preserve">(RPMP) </w:t>
          </w:r>
          <w:r w:rsidR="009C3CEF">
            <w:t>while the review was underway.</w:t>
          </w:r>
        </w:p>
        <w:p w14:paraId="6C7A820C" w14:textId="77777777" w:rsidR="000B3542" w:rsidRDefault="000B3542" w:rsidP="000B3542">
          <w:pPr>
            <w:pStyle w:val="03MtgText"/>
            <w:spacing w:after="0"/>
          </w:pPr>
        </w:p>
        <w:p w14:paraId="32DBFA6D" w14:textId="77777777" w:rsidR="000B3542" w:rsidRDefault="000B3542" w:rsidP="000B3542">
          <w:pPr>
            <w:pStyle w:val="03MtgText"/>
            <w:spacing w:after="0"/>
            <w:ind w:left="0"/>
          </w:pPr>
          <w:r>
            <w:t xml:space="preserve">10:45am – Cr Cronin </w:t>
          </w:r>
          <w:r w:rsidRPr="000B3542">
            <w:rPr>
              <w:b/>
              <w:u w:val="single"/>
            </w:rPr>
            <w:t>withdrew</w:t>
          </w:r>
          <w:r>
            <w:t xml:space="preserve"> from the meeting.</w:t>
          </w:r>
        </w:p>
        <w:p w14:paraId="3C22E903" w14:textId="77777777" w:rsidR="00792FEA" w:rsidRDefault="00792FEA" w:rsidP="00792FEA">
          <w:pPr>
            <w:pStyle w:val="03MtgText"/>
            <w:spacing w:after="0"/>
          </w:pPr>
        </w:p>
        <w:p w14:paraId="2251E186" w14:textId="35A28959" w:rsidR="00C0763E" w:rsidRDefault="00A74CA6" w:rsidP="003B72D2">
          <w:pPr>
            <w:pStyle w:val="03MtgText"/>
            <w:numPr>
              <w:ilvl w:val="0"/>
              <w:numId w:val="30"/>
            </w:numPr>
            <w:spacing w:after="0"/>
          </w:pPr>
          <w:r>
            <w:t>Council d</w:t>
          </w:r>
          <w:r w:rsidR="00C0763E">
            <w:t>id not hav</w:t>
          </w:r>
          <w:r>
            <w:t>e</w:t>
          </w:r>
          <w:r w:rsidR="00C0763E">
            <w:t xml:space="preserve"> sufficient</w:t>
          </w:r>
          <w:r w:rsidR="008656BB">
            <w:t xml:space="preserve"> operating</w:t>
          </w:r>
          <w:r w:rsidR="00C0763E">
            <w:t xml:space="preserve"> budget to extend </w:t>
          </w:r>
          <w:r>
            <w:t>the catfish net operation</w:t>
          </w:r>
          <w:r w:rsidR="009C3CEF">
            <w:t xml:space="preserve"> </w:t>
          </w:r>
          <w:r w:rsidR="008656BB">
            <w:t>over the whole year, therefore operations were prioritised in the summer months</w:t>
          </w:r>
          <w:r>
            <w:t>.</w:t>
          </w:r>
        </w:p>
        <w:p w14:paraId="3A458575" w14:textId="4B2C6AF8" w:rsidR="000B3542" w:rsidRDefault="000B3542" w:rsidP="003B72D2">
          <w:pPr>
            <w:pStyle w:val="03MtgText"/>
            <w:numPr>
              <w:ilvl w:val="0"/>
              <w:numId w:val="30"/>
            </w:numPr>
            <w:spacing w:after="0"/>
          </w:pPr>
          <w:r>
            <w:t xml:space="preserve">MPI </w:t>
          </w:r>
          <w:r w:rsidR="00581BA6">
            <w:t>were</w:t>
          </w:r>
          <w:r w:rsidR="00F069A8">
            <w:t xml:space="preserve"> </w:t>
          </w:r>
          <w:r w:rsidR="00581BA6">
            <w:t>working</w:t>
          </w:r>
          <w:r>
            <w:t xml:space="preserve"> </w:t>
          </w:r>
          <w:r w:rsidR="00581BA6">
            <w:t xml:space="preserve">on preparing controls to mitigate against the </w:t>
          </w:r>
          <w:r w:rsidR="007B080E">
            <w:t>B</w:t>
          </w:r>
          <w:r>
            <w:t xml:space="preserve">rown </w:t>
          </w:r>
          <w:r w:rsidR="007B080E">
            <w:t>M</w:t>
          </w:r>
          <w:r>
            <w:t xml:space="preserve">armorated </w:t>
          </w:r>
          <w:r w:rsidR="007B080E">
            <w:t>S</w:t>
          </w:r>
          <w:r>
            <w:t xml:space="preserve">tink </w:t>
          </w:r>
          <w:r w:rsidR="007B080E">
            <w:t>B</w:t>
          </w:r>
          <w:r>
            <w:t>ug</w:t>
          </w:r>
          <w:r w:rsidR="00581BA6">
            <w:t xml:space="preserve"> </w:t>
          </w:r>
          <w:r w:rsidR="00EB3A74">
            <w:t xml:space="preserve">(BMSB) </w:t>
          </w:r>
          <w:r w:rsidR="00581BA6">
            <w:t>incursions</w:t>
          </w:r>
          <w:r>
            <w:t xml:space="preserve">. </w:t>
          </w:r>
          <w:r w:rsidR="002751E0">
            <w:t>At the local level, t</w:t>
          </w:r>
          <w:r w:rsidR="00581BA6">
            <w:t>he Tauranga Moana Biosecurity</w:t>
          </w:r>
          <w:r>
            <w:t xml:space="preserve"> </w:t>
          </w:r>
          <w:r w:rsidR="00581BA6">
            <w:t xml:space="preserve">Capital </w:t>
          </w:r>
          <w:r w:rsidR="007B080E">
            <w:t xml:space="preserve">were commencing </w:t>
          </w:r>
          <w:r w:rsidR="00581BA6">
            <w:t xml:space="preserve">a </w:t>
          </w:r>
          <w:r w:rsidR="007B080E">
            <w:t xml:space="preserve">local </w:t>
          </w:r>
          <w:r w:rsidR="00581BA6">
            <w:t xml:space="preserve">campaign </w:t>
          </w:r>
          <w:r>
            <w:t xml:space="preserve">in </w:t>
          </w:r>
          <w:r w:rsidR="00581BA6">
            <w:t xml:space="preserve">the </w:t>
          </w:r>
          <w:r w:rsidR="002751E0">
            <w:t xml:space="preserve">coming week </w:t>
          </w:r>
          <w:r w:rsidR="007B080E">
            <w:t xml:space="preserve">to raise awareness of </w:t>
          </w:r>
          <w:r w:rsidR="00581BA6">
            <w:t xml:space="preserve">the </w:t>
          </w:r>
          <w:r w:rsidR="007B080E">
            <w:t>BMSB</w:t>
          </w:r>
          <w:r>
            <w:t>.</w:t>
          </w:r>
        </w:p>
        <w:p w14:paraId="181DA0B0" w14:textId="192A3B1B" w:rsidR="000B3542" w:rsidRDefault="00A32EAF" w:rsidP="003B72D2">
          <w:pPr>
            <w:pStyle w:val="03MtgText"/>
            <w:numPr>
              <w:ilvl w:val="0"/>
              <w:numId w:val="30"/>
            </w:numPr>
            <w:spacing w:after="0"/>
          </w:pPr>
          <w:r>
            <w:t>A</w:t>
          </w:r>
          <w:r w:rsidR="000B3542">
            <w:t xml:space="preserve"> workshop </w:t>
          </w:r>
          <w:r>
            <w:t xml:space="preserve">would be held </w:t>
          </w:r>
          <w:r w:rsidR="000B3542">
            <w:t xml:space="preserve">with councillors </w:t>
          </w:r>
          <w:r>
            <w:t xml:space="preserve">in the new triennium to receive guidance </w:t>
          </w:r>
          <w:r w:rsidR="000B3542">
            <w:t xml:space="preserve">on submissions received </w:t>
          </w:r>
          <w:r>
            <w:t>on the RPMP to inform next steps</w:t>
          </w:r>
          <w:r w:rsidR="000B3542">
            <w:t>.</w:t>
          </w:r>
        </w:p>
        <w:p w14:paraId="43AA48D8" w14:textId="7A19BBC4" w:rsidR="00F52FE3" w:rsidRDefault="00094CA2" w:rsidP="003B72D2">
          <w:pPr>
            <w:pStyle w:val="03MtgText"/>
            <w:numPr>
              <w:ilvl w:val="0"/>
              <w:numId w:val="30"/>
            </w:numPr>
            <w:spacing w:after="0"/>
          </w:pPr>
          <w:r>
            <w:t>Confirmed there was no imminent threat of wallaby within the Kaimai ranges however noted that s</w:t>
          </w:r>
          <w:r w:rsidR="0047058B">
            <w:t xml:space="preserve">mall populations </w:t>
          </w:r>
          <w:r w:rsidR="00ED08A9">
            <w:t xml:space="preserve">existed </w:t>
          </w:r>
          <w:r w:rsidR="0047058B">
            <w:t xml:space="preserve">within the southern Mamaku region and </w:t>
          </w:r>
          <w:r>
            <w:t xml:space="preserve">near </w:t>
          </w:r>
          <w:r w:rsidR="00ED08A9">
            <w:t xml:space="preserve">Okere </w:t>
          </w:r>
          <w:r>
            <w:t xml:space="preserve">within </w:t>
          </w:r>
          <w:r w:rsidR="00ED08A9">
            <w:t xml:space="preserve">the Kaituna catchment </w:t>
          </w:r>
          <w:r>
            <w:t>which was undergoing management control</w:t>
          </w:r>
          <w:r w:rsidR="00ED08A9">
            <w:t>.</w:t>
          </w:r>
          <w:r w:rsidR="00F52FE3">
            <w:t xml:space="preserve"> </w:t>
          </w:r>
        </w:p>
        <w:p w14:paraId="76B95630" w14:textId="77777777" w:rsidR="000B3542" w:rsidRPr="008131A8" w:rsidRDefault="000B3542" w:rsidP="00792FEA">
          <w:pPr>
            <w:pStyle w:val="03MtgText"/>
            <w:spacing w:after="0"/>
          </w:pPr>
        </w:p>
        <w:p w14:paraId="3F2C79D5" w14:textId="77777777" w:rsidR="00792FEA" w:rsidRDefault="00792FEA" w:rsidP="00792FEA">
          <w:pPr>
            <w:pStyle w:val="03MtgText"/>
            <w:spacing w:after="0"/>
          </w:pPr>
          <w:r>
            <w:rPr>
              <w:u w:val="single"/>
            </w:rPr>
            <w:t>Members Comments</w:t>
          </w:r>
          <w:r>
            <w:t>:</w:t>
          </w:r>
        </w:p>
        <w:p w14:paraId="52EB69A4" w14:textId="1254895F" w:rsidR="00C55771" w:rsidRDefault="00F31C86" w:rsidP="00C86326">
          <w:pPr>
            <w:pStyle w:val="03MtgText"/>
            <w:numPr>
              <w:ilvl w:val="0"/>
              <w:numId w:val="30"/>
            </w:numPr>
            <w:spacing w:after="0"/>
          </w:pPr>
          <w:r>
            <w:t xml:space="preserve">Highlighted </w:t>
          </w:r>
          <w:r w:rsidR="00D76A29">
            <w:t xml:space="preserve">the </w:t>
          </w:r>
          <w:r>
            <w:t>lack of</w:t>
          </w:r>
          <w:r w:rsidR="00D76A29">
            <w:t xml:space="preserve"> progress indicator</w:t>
          </w:r>
          <w:r>
            <w:t xml:space="preserve"> data </w:t>
          </w:r>
          <w:r w:rsidR="00CE60E8">
            <w:t xml:space="preserve">available </w:t>
          </w:r>
          <w:r>
            <w:t>within t</w:t>
          </w:r>
          <w:r w:rsidR="00C55771">
            <w:t xml:space="preserve">he </w:t>
          </w:r>
          <w:r>
            <w:t>2018/19 A</w:t>
          </w:r>
          <w:r w:rsidR="00C55771">
            <w:t xml:space="preserve">nnual </w:t>
          </w:r>
          <w:r>
            <w:t>R</w:t>
          </w:r>
          <w:r w:rsidR="00C55771">
            <w:t>eport</w:t>
          </w:r>
          <w:r w:rsidR="00D76A29">
            <w:t xml:space="preserve"> and gaps in </w:t>
          </w:r>
          <w:r>
            <w:t xml:space="preserve">information </w:t>
          </w:r>
          <w:r w:rsidR="00D76A29">
            <w:t xml:space="preserve">regarding </w:t>
          </w:r>
          <w:r w:rsidR="00EC376C">
            <w:t xml:space="preserve">woolly nightshade </w:t>
          </w:r>
          <w:r w:rsidR="00D76A29">
            <w:t>with</w:t>
          </w:r>
          <w:r w:rsidR="00EC376C">
            <w:t>in the Western Bay</w:t>
          </w:r>
          <w:r w:rsidR="007B684B">
            <w:t xml:space="preserve"> of Plenty</w:t>
          </w:r>
          <w:r w:rsidR="00CE60E8">
            <w:t xml:space="preserve"> area</w:t>
          </w:r>
          <w:r w:rsidR="00EC376C">
            <w:t>.</w:t>
          </w:r>
        </w:p>
        <w:p w14:paraId="2C408F46" w14:textId="77777777" w:rsidR="00792FEA" w:rsidRPr="008131A8" w:rsidRDefault="00792FEA" w:rsidP="00792FEA">
          <w:pPr>
            <w:pStyle w:val="03MtgText"/>
            <w:spacing w:after="0"/>
          </w:pPr>
        </w:p>
        <w:p w14:paraId="43C529FA" w14:textId="77777777" w:rsidR="00792FEA" w:rsidRDefault="00792FEA" w:rsidP="00792FEA">
          <w:pPr>
            <w:pStyle w:val="03MtgText"/>
            <w:spacing w:after="0"/>
          </w:pPr>
          <w:r>
            <w:rPr>
              <w:u w:val="single"/>
            </w:rPr>
            <w:t>Actions for Staff Follow-Up</w:t>
          </w:r>
          <w:r>
            <w:t>:</w:t>
          </w:r>
        </w:p>
        <w:p w14:paraId="7DE82279" w14:textId="6BA974E8" w:rsidR="00122BDE" w:rsidRDefault="00122BDE" w:rsidP="00ED35B5">
          <w:pPr>
            <w:pStyle w:val="03MtgText"/>
            <w:numPr>
              <w:ilvl w:val="0"/>
              <w:numId w:val="30"/>
            </w:numPr>
            <w:spacing w:after="0"/>
          </w:pPr>
          <w:r>
            <w:t xml:space="preserve">Provide information to councillors on the number of catfish nets </w:t>
          </w:r>
          <w:r w:rsidR="00A74CA6">
            <w:t>in operation</w:t>
          </w:r>
          <w:r>
            <w:t>.</w:t>
          </w:r>
        </w:p>
        <w:p w14:paraId="39BEDDB3" w14:textId="7D3A0D38" w:rsidR="00F069A8" w:rsidRDefault="00F069A8" w:rsidP="00F069A8">
          <w:pPr>
            <w:pStyle w:val="03MtgText"/>
            <w:numPr>
              <w:ilvl w:val="0"/>
              <w:numId w:val="30"/>
            </w:numPr>
            <w:spacing w:after="0"/>
          </w:pPr>
          <w:r>
            <w:t xml:space="preserve">Follow-up with </w:t>
          </w:r>
          <w:r w:rsidR="00F803DE">
            <w:t xml:space="preserve">the respective local authorities regarding </w:t>
          </w:r>
          <w:r>
            <w:t>woolly nightshade</w:t>
          </w:r>
          <w:r w:rsidR="00ED08A9">
            <w:t xml:space="preserve"> </w:t>
          </w:r>
          <w:r w:rsidR="0089351A">
            <w:t xml:space="preserve">spread </w:t>
          </w:r>
          <w:r w:rsidR="00ED08A9">
            <w:t>along Kennedy and Cambridge Roads in Tauranga</w:t>
          </w:r>
          <w:r>
            <w:t>.</w:t>
          </w:r>
        </w:p>
        <w:p w14:paraId="30718FB5" w14:textId="77777777" w:rsidR="00792FEA" w:rsidRDefault="00792FEA" w:rsidP="009F087C">
          <w:pPr>
            <w:pStyle w:val="03MtgText"/>
            <w:spacing w:after="0"/>
          </w:pPr>
        </w:p>
        <w:p w14:paraId="0FA2DBBD" w14:textId="77777777" w:rsidR="00A020F9" w:rsidRDefault="00A020F9" w:rsidP="00A020F9">
          <w:pPr>
            <w:pStyle w:val="04ResolvedText"/>
          </w:pPr>
          <w:r>
            <w:t>Resolved</w:t>
          </w:r>
        </w:p>
        <w:sdt>
          <w:sdtPr>
            <w:rPr>
              <w:rFonts w:eastAsia="Times New Roman" w:cs="Times New Roman"/>
              <w:b w:val="0"/>
              <w:szCs w:val="20"/>
            </w:rPr>
            <w:alias w:val="Report6983-Resolutions"/>
            <w:id w:val="2063436036"/>
            <w:placeholder>
              <w:docPart w:val="DefaultPlaceholder_-1854013440"/>
            </w:placeholder>
          </w:sdtPr>
          <w:sdtEndPr/>
          <w:sdtContent>
            <w:p w14:paraId="75D491FC" w14:textId="77777777" w:rsidR="00A020F9" w:rsidRDefault="00A020F9" w:rsidP="003A79D2">
              <w:pPr>
                <w:pStyle w:val="AgendaReportRecommendationSubHeading"/>
                <w:ind w:left="851"/>
              </w:pPr>
              <w:r>
                <w:t>That the Regional Direction and Delivery Committee:</w:t>
              </w:r>
            </w:p>
            <w:p w14:paraId="76F176D1" w14:textId="77777777" w:rsidR="00A020F9" w:rsidRDefault="00A020F9" w:rsidP="00C86326">
              <w:pPr>
                <w:pStyle w:val="AgendaRecommendation"/>
                <w:numPr>
                  <w:ilvl w:val="0"/>
                  <w:numId w:val="21"/>
                </w:numPr>
                <w:tabs>
                  <w:tab w:val="num" w:pos="397"/>
                </w:tabs>
                <w:outlineLvl w:val="2"/>
              </w:pPr>
              <w:r>
                <w:t>Receives the report, 2018/19 Annual Report and 2019/20 Operational Plan for the Regional Pest Management Plan;</w:t>
              </w:r>
            </w:p>
            <w:p w14:paraId="28681CF3" w14:textId="77777777" w:rsidR="00A020F9" w:rsidRDefault="00A020F9" w:rsidP="003A79D2">
              <w:pPr>
                <w:pStyle w:val="AgendaRecommendation"/>
                <w:tabs>
                  <w:tab w:val="num" w:pos="397"/>
                </w:tabs>
                <w:ind w:left="1208" w:hanging="357"/>
                <w:outlineLvl w:val="2"/>
              </w:pPr>
              <w:r>
                <w:t>Approves the 2019/2020 Operational Plan for the Regional Pest Management Plan for the Bay of Plenty 2011 – 2016.</w:t>
              </w:r>
            </w:p>
            <w:p w14:paraId="3D2B54D8" w14:textId="77777777" w:rsidR="00A020F9" w:rsidRPr="00E83FE8" w:rsidRDefault="00C0763E" w:rsidP="003A79D2">
              <w:pPr>
                <w:jc w:val="right"/>
                <w:rPr>
                  <w:b/>
                </w:rPr>
              </w:pPr>
              <w:r>
                <w:rPr>
                  <w:b/>
                </w:rPr>
                <w:t>Bruning/Nees</w:t>
              </w:r>
            </w:p>
            <w:p w14:paraId="4262AFA5" w14:textId="77777777" w:rsidR="00A020F9" w:rsidRDefault="00A020F9" w:rsidP="003A79D2">
              <w:pPr>
                <w:jc w:val="right"/>
              </w:pPr>
              <w:r w:rsidRPr="00E83FE8">
                <w:rPr>
                  <w:b/>
                </w:rPr>
                <w:t>CARRIED</w:t>
              </w:r>
            </w:p>
            <w:p w14:paraId="5EF92A3A" w14:textId="3B70A2F4" w:rsidR="00A020F9" w:rsidRDefault="005D0CCF" w:rsidP="00A020F9"/>
          </w:sdtContent>
        </w:sdt>
      </w:sdtContent>
    </w:sdt>
    <w:p w14:paraId="17D5D262" w14:textId="77777777" w:rsidR="00A020F9" w:rsidRDefault="00A020F9" w:rsidP="00A020F9"/>
    <w:p w14:paraId="00F4AEE1" w14:textId="77777777" w:rsidR="007240F9" w:rsidRDefault="007240F9" w:rsidP="002F4260">
      <w:pPr>
        <w:spacing w:after="120"/>
      </w:pPr>
      <w:r>
        <w:t xml:space="preserve">10:53am – The </w:t>
      </w:r>
      <w:r w:rsidR="00283266">
        <w:t>meeting</w:t>
      </w:r>
      <w:r>
        <w:t xml:space="preserve"> </w:t>
      </w:r>
      <w:r w:rsidRPr="00283266">
        <w:rPr>
          <w:b/>
          <w:u w:val="single"/>
        </w:rPr>
        <w:t>adjourned</w:t>
      </w:r>
      <w:r>
        <w:t>.</w:t>
      </w:r>
    </w:p>
    <w:p w14:paraId="163E22F5" w14:textId="64219248" w:rsidR="00CF476F" w:rsidRDefault="00CF476F" w:rsidP="00CF476F">
      <w:r>
        <w:t xml:space="preserve">11:09am – The meeting </w:t>
      </w:r>
      <w:r>
        <w:rPr>
          <w:b/>
          <w:u w:val="single"/>
        </w:rPr>
        <w:t>reconvened</w:t>
      </w:r>
      <w:r>
        <w:t>.</w:t>
      </w:r>
    </w:p>
    <w:p w14:paraId="68CFCD52" w14:textId="77777777" w:rsidR="00CF476F" w:rsidRDefault="00CF476F" w:rsidP="00A020F9"/>
    <w:sdt>
      <w:sdtPr>
        <w:rPr>
          <w:rFonts w:cs="Times New Roman"/>
          <w:b w:val="0"/>
          <w:bCs w:val="0"/>
          <w:iCs w:val="0"/>
          <w:sz w:val="22"/>
          <w:szCs w:val="20"/>
        </w:rPr>
        <w:alias w:val="Report6948"/>
        <w:tag w:val="6948"/>
        <w:id w:val="1477029764"/>
        <w:placeholder>
          <w:docPart w:val="DefaultPlaceholder_-1854013440"/>
        </w:placeholder>
      </w:sdtPr>
      <w:sdtEndPr/>
      <w:sdtContent>
        <w:p w14:paraId="0704A519" w14:textId="77777777" w:rsidR="00A020F9" w:rsidRDefault="00A020F9" w:rsidP="00A020F9">
          <w:pPr>
            <w:pStyle w:val="Heading2"/>
          </w:pPr>
          <w:r>
            <w:t>District Consent Applications Annual Report 2018/19</w:t>
          </w:r>
        </w:p>
        <w:p w14:paraId="583E6F8C" w14:textId="252BD455" w:rsidR="00A020F9" w:rsidRDefault="0089351A" w:rsidP="00A020F9">
          <w:pPr>
            <w:pStyle w:val="03MtgText"/>
          </w:pPr>
          <w:r>
            <w:t>Policy &amp; Planning Manager</w:t>
          </w:r>
          <w:r w:rsidR="00CF476F">
            <w:t xml:space="preserve"> Julie</w:t>
          </w:r>
          <w:r>
            <w:t xml:space="preserve"> Bevan and Principal Advisor Policy &amp; Planning Nass</w:t>
          </w:r>
          <w:r w:rsidR="00622A98">
            <w:t>a</w:t>
          </w:r>
          <w:r>
            <w:t>h Steed presented the report</w:t>
          </w:r>
          <w:r w:rsidR="00CF476F">
            <w:t>.</w:t>
          </w:r>
        </w:p>
        <w:p w14:paraId="6E4A21ED" w14:textId="77777777" w:rsidR="003B2E30" w:rsidRDefault="003B2E30" w:rsidP="003B2E30">
          <w:pPr>
            <w:pStyle w:val="03MtgText"/>
            <w:spacing w:after="0"/>
          </w:pPr>
          <w:r>
            <w:rPr>
              <w:u w:val="single"/>
            </w:rPr>
            <w:t>In Response to Questions</w:t>
          </w:r>
          <w:r>
            <w:t>:</w:t>
          </w:r>
        </w:p>
        <w:p w14:paraId="2D0479A9" w14:textId="223B2806" w:rsidR="003B2E30" w:rsidRDefault="00622A98" w:rsidP="00C86326">
          <w:pPr>
            <w:pStyle w:val="03MtgText"/>
            <w:numPr>
              <w:ilvl w:val="0"/>
              <w:numId w:val="30"/>
            </w:numPr>
            <w:spacing w:after="0"/>
          </w:pPr>
          <w:r>
            <w:t>The l</w:t>
          </w:r>
          <w:r w:rsidR="00FD3F95">
            <w:t xml:space="preserve">ow percentage of </w:t>
          </w:r>
          <w:r>
            <w:t xml:space="preserve">applications from </w:t>
          </w:r>
          <w:r w:rsidR="00FD3F95">
            <w:t xml:space="preserve">Tauranga City Council could </w:t>
          </w:r>
          <w:r>
            <w:t xml:space="preserve">likely </w:t>
          </w:r>
          <w:r w:rsidR="00FD3F95">
            <w:t xml:space="preserve">be attributed to </w:t>
          </w:r>
          <w:r>
            <w:t xml:space="preserve">fewer </w:t>
          </w:r>
          <w:r w:rsidR="00FD3F95">
            <w:t>Greenfield development</w:t>
          </w:r>
          <w:r>
            <w:t xml:space="preserve">s than the previous year. Staff acknowledged </w:t>
          </w:r>
          <w:r w:rsidR="0064321F">
            <w:t>there would be some concern if the</w:t>
          </w:r>
          <w:r>
            <w:t xml:space="preserve"> </w:t>
          </w:r>
          <w:r w:rsidR="0064321F">
            <w:t>trend recurred in 2020</w:t>
          </w:r>
          <w:r w:rsidR="00FD3F95">
            <w:t>.</w:t>
          </w:r>
        </w:p>
        <w:p w14:paraId="0C3F1690" w14:textId="032AB75A" w:rsidR="00644E00" w:rsidRDefault="00856189" w:rsidP="00420579">
          <w:pPr>
            <w:pStyle w:val="03MtgText"/>
            <w:numPr>
              <w:ilvl w:val="0"/>
              <w:numId w:val="30"/>
            </w:numPr>
            <w:spacing w:after="0"/>
          </w:pPr>
          <w:r>
            <w:t>Agreed</w:t>
          </w:r>
          <w:r w:rsidR="00622A98">
            <w:t xml:space="preserve"> protocols </w:t>
          </w:r>
          <w:r>
            <w:t xml:space="preserve">between the district and city councils </w:t>
          </w:r>
          <w:r w:rsidR="00622A98">
            <w:t>were working well</w:t>
          </w:r>
          <w:r w:rsidR="00FD3F95">
            <w:t>.</w:t>
          </w:r>
        </w:p>
        <w:p w14:paraId="53E600C7" w14:textId="77777777" w:rsidR="00D611DA" w:rsidRDefault="00D611DA" w:rsidP="00FD3F95">
          <w:pPr>
            <w:pStyle w:val="03MtgText"/>
            <w:spacing w:after="0"/>
            <w:ind w:left="0"/>
          </w:pPr>
        </w:p>
        <w:p w14:paraId="089D5F51" w14:textId="26A6465C" w:rsidR="00FD3F95" w:rsidRDefault="00FD3F95" w:rsidP="00FD3F95">
          <w:pPr>
            <w:pStyle w:val="03MtgText"/>
            <w:spacing w:after="0"/>
            <w:ind w:left="0"/>
          </w:pPr>
          <w:r>
            <w:t xml:space="preserve">11:11am – Cr Marr </w:t>
          </w:r>
          <w:r w:rsidRPr="00FD3F95">
            <w:rPr>
              <w:b/>
              <w:u w:val="single"/>
            </w:rPr>
            <w:t>entered</w:t>
          </w:r>
          <w:r>
            <w:t xml:space="preserve"> the meeting.</w:t>
          </w:r>
        </w:p>
        <w:p w14:paraId="185E5A21" w14:textId="77777777" w:rsidR="00FC33C7" w:rsidRDefault="00FC33C7" w:rsidP="00FD3F95">
          <w:pPr>
            <w:pStyle w:val="03MtgText"/>
            <w:spacing w:after="0"/>
            <w:ind w:left="0"/>
          </w:pPr>
        </w:p>
        <w:p w14:paraId="5E392415" w14:textId="77777777" w:rsidR="00A020F9" w:rsidRDefault="00A020F9" w:rsidP="00A020F9">
          <w:pPr>
            <w:pStyle w:val="04ResolvedText"/>
          </w:pPr>
          <w:r>
            <w:t>Resolved</w:t>
          </w:r>
        </w:p>
        <w:sdt>
          <w:sdtPr>
            <w:rPr>
              <w:rFonts w:eastAsia="Times New Roman" w:cs="Times New Roman"/>
              <w:b w:val="0"/>
              <w:szCs w:val="20"/>
            </w:rPr>
            <w:alias w:val="Report6948-Resolutions"/>
            <w:id w:val="144941176"/>
            <w:placeholder>
              <w:docPart w:val="DefaultPlaceholder_-1854013440"/>
            </w:placeholder>
          </w:sdtPr>
          <w:sdtEndPr/>
          <w:sdtContent>
            <w:p w14:paraId="512A22AD" w14:textId="77777777" w:rsidR="00A020F9" w:rsidRDefault="00A020F9" w:rsidP="003A79D2">
              <w:pPr>
                <w:pStyle w:val="AgendaReportRecommendationSubHeading"/>
                <w:ind w:left="851"/>
              </w:pPr>
              <w:r>
                <w:t>That the Regional Direction and Delivery Committee:</w:t>
              </w:r>
            </w:p>
            <w:p w14:paraId="58813A03" w14:textId="77777777" w:rsidR="00A020F9" w:rsidRDefault="00A020F9" w:rsidP="00C86326">
              <w:pPr>
                <w:pStyle w:val="AgendaRecommendation"/>
                <w:numPr>
                  <w:ilvl w:val="0"/>
                  <w:numId w:val="22"/>
                </w:numPr>
                <w:tabs>
                  <w:tab w:val="num" w:pos="397"/>
                </w:tabs>
                <w:outlineLvl w:val="2"/>
              </w:pPr>
              <w:r>
                <w:t>Receives the report, District Consent Applications Annual Report 2018/19.</w:t>
              </w:r>
            </w:p>
            <w:p w14:paraId="709B65E5" w14:textId="77777777" w:rsidR="00A020F9" w:rsidRPr="00E83FE8" w:rsidRDefault="0009435E" w:rsidP="003A79D2">
              <w:pPr>
                <w:jc w:val="right"/>
                <w:rPr>
                  <w:b/>
                </w:rPr>
              </w:pPr>
              <w:r>
                <w:rPr>
                  <w:b/>
                </w:rPr>
                <w:t>Thompson/Thurston</w:t>
              </w:r>
            </w:p>
            <w:p w14:paraId="14A0F61C" w14:textId="77777777" w:rsidR="00A020F9" w:rsidRDefault="00A020F9" w:rsidP="003A79D2">
              <w:pPr>
                <w:jc w:val="right"/>
              </w:pPr>
              <w:r w:rsidRPr="00E83FE8">
                <w:rPr>
                  <w:b/>
                </w:rPr>
                <w:t>CARRIED</w:t>
              </w:r>
            </w:p>
            <w:p w14:paraId="7E0E43A5" w14:textId="5FAD7338" w:rsidR="00A020F9" w:rsidRDefault="005D0CCF" w:rsidP="00A020F9"/>
          </w:sdtContent>
        </w:sdt>
      </w:sdtContent>
    </w:sdt>
    <w:p w14:paraId="044608FB" w14:textId="77777777" w:rsidR="00A020F9" w:rsidRDefault="00A020F9" w:rsidP="00A020F9"/>
    <w:sdt>
      <w:sdtPr>
        <w:rPr>
          <w:rFonts w:cs="Times New Roman"/>
          <w:b w:val="0"/>
          <w:bCs w:val="0"/>
          <w:iCs w:val="0"/>
          <w:sz w:val="22"/>
          <w:szCs w:val="20"/>
        </w:rPr>
        <w:alias w:val="Report6903"/>
        <w:tag w:val="6903"/>
        <w:id w:val="-73820389"/>
        <w:placeholder>
          <w:docPart w:val="DefaultPlaceholder_-1854013440"/>
        </w:placeholder>
      </w:sdtPr>
      <w:sdtEndPr/>
      <w:sdtContent>
        <w:p w14:paraId="0DD3385D" w14:textId="77777777" w:rsidR="00A020F9" w:rsidRDefault="00A020F9" w:rsidP="00A020F9">
          <w:pPr>
            <w:pStyle w:val="Heading2"/>
          </w:pPr>
          <w:r>
            <w:t>Update - Community Funding Requests 2018-2019</w:t>
          </w:r>
        </w:p>
        <w:p w14:paraId="7B25FD95" w14:textId="7E4C76FE" w:rsidR="00A020F9" w:rsidRDefault="00C214AD" w:rsidP="00A020F9">
          <w:pPr>
            <w:pStyle w:val="03MtgText"/>
          </w:pPr>
          <w:r>
            <w:t xml:space="preserve">Community Engagement Team Leader </w:t>
          </w:r>
          <w:r w:rsidR="00D07CD1">
            <w:t>Stephanie</w:t>
          </w:r>
          <w:r>
            <w:t xml:space="preserve"> Macdonald and Community Engagement EEF Coordinator/Māori Policy Advisor</w:t>
          </w:r>
          <w:r w:rsidR="00D07CD1">
            <w:t xml:space="preserve"> Eddie Sykes</w:t>
          </w:r>
          <w:r>
            <w:t xml:space="preserve"> presented the report</w:t>
          </w:r>
          <w:r w:rsidR="00D07CD1">
            <w:t xml:space="preserve">. </w:t>
          </w:r>
        </w:p>
        <w:p w14:paraId="0B20F9EE" w14:textId="78514D6B" w:rsidR="00C214AD" w:rsidRPr="00C214AD" w:rsidRDefault="00C214AD" w:rsidP="00C214AD">
          <w:pPr>
            <w:pStyle w:val="03MtgText"/>
            <w:spacing w:after="0"/>
            <w:rPr>
              <w:b/>
            </w:rPr>
          </w:pPr>
          <w:r w:rsidRPr="00C214AD">
            <w:rPr>
              <w:b/>
            </w:rPr>
            <w:t>Conflict of Interest Declared</w:t>
          </w:r>
        </w:p>
        <w:p w14:paraId="7B7E2700" w14:textId="392769F4" w:rsidR="00D07CD1" w:rsidRDefault="00D07CD1" w:rsidP="00A020F9">
          <w:pPr>
            <w:pStyle w:val="03MtgText"/>
          </w:pPr>
          <w:r>
            <w:t xml:space="preserve">Cr von Dadelszen declared an interest </w:t>
          </w:r>
          <w:r w:rsidR="00C214AD">
            <w:t xml:space="preserve">in the item as the Chairman of the </w:t>
          </w:r>
          <w:r>
            <w:t>K</w:t>
          </w:r>
          <w:r w:rsidR="00C214AD">
            <w:t>opurererua</w:t>
          </w:r>
          <w:r>
            <w:t xml:space="preserve"> Valley </w:t>
          </w:r>
          <w:r w:rsidR="002B52B4">
            <w:t xml:space="preserve">Rotary Centennial </w:t>
          </w:r>
          <w:r>
            <w:t>Trust.</w:t>
          </w:r>
        </w:p>
        <w:p w14:paraId="44899A3A" w14:textId="77777777" w:rsidR="003B2E30" w:rsidRDefault="003B2E30" w:rsidP="003B2E30">
          <w:pPr>
            <w:pStyle w:val="03MtgText"/>
            <w:spacing w:after="0"/>
          </w:pPr>
          <w:r>
            <w:rPr>
              <w:u w:val="single"/>
            </w:rPr>
            <w:t>In Response to Questions</w:t>
          </w:r>
          <w:r>
            <w:t>:</w:t>
          </w:r>
        </w:p>
        <w:p w14:paraId="6DEE6E26" w14:textId="66A55DFF" w:rsidR="003B2E30" w:rsidRDefault="00D07CD1" w:rsidP="00C86326">
          <w:pPr>
            <w:pStyle w:val="03MtgText"/>
            <w:numPr>
              <w:ilvl w:val="0"/>
              <w:numId w:val="30"/>
            </w:numPr>
            <w:spacing w:after="0"/>
          </w:pPr>
          <w:r>
            <w:t>EEF</w:t>
          </w:r>
          <w:r w:rsidR="00346B77">
            <w:t xml:space="preserve"> Projects</w:t>
          </w:r>
          <w:r>
            <w:t xml:space="preserve"> </w:t>
          </w:r>
          <w:r w:rsidR="00477186">
            <w:t xml:space="preserve">had planted approximately </w:t>
          </w:r>
          <w:r>
            <w:t xml:space="preserve">11,000 plants </w:t>
          </w:r>
          <w:r w:rsidR="00477186">
            <w:t xml:space="preserve">during the 2018/19 </w:t>
          </w:r>
          <w:r>
            <w:t>year</w:t>
          </w:r>
          <w:r w:rsidR="00477186">
            <w:t xml:space="preserve">. </w:t>
          </w:r>
          <w:r w:rsidR="00346B77">
            <w:t>On average</w:t>
          </w:r>
          <w:r w:rsidR="00477186">
            <w:t xml:space="preserve"> </w:t>
          </w:r>
          <w:r>
            <w:t>10</w:t>
          </w:r>
          <w:r w:rsidR="00477186">
            <w:t>,000</w:t>
          </w:r>
          <w:r>
            <w:t>-20</w:t>
          </w:r>
          <w:r w:rsidR="00477186">
            <w:t xml:space="preserve">,000 </w:t>
          </w:r>
          <w:r w:rsidR="00F06D3C">
            <w:t xml:space="preserve">were planted </w:t>
          </w:r>
          <w:r w:rsidR="00477186">
            <w:t>annually</w:t>
          </w:r>
          <w:r w:rsidR="00F06D3C">
            <w:t xml:space="preserve"> through EEF</w:t>
          </w:r>
          <w:r>
            <w:t>.</w:t>
          </w:r>
        </w:p>
        <w:p w14:paraId="6F048F6E" w14:textId="266A6197" w:rsidR="00D07CD1" w:rsidRDefault="00F06D3C" w:rsidP="00C86326">
          <w:pPr>
            <w:pStyle w:val="03MtgText"/>
            <w:numPr>
              <w:ilvl w:val="0"/>
              <w:numId w:val="30"/>
            </w:numPr>
            <w:spacing w:after="0"/>
          </w:pPr>
          <w:r>
            <w:t>P</w:t>
          </w:r>
          <w:r w:rsidR="00477186">
            <w:t xml:space="preserve">rojects </w:t>
          </w:r>
          <w:r>
            <w:t>by region averaged out over time, but staff were promoting the EEF in the c</w:t>
          </w:r>
          <w:r w:rsidR="00477186">
            <w:t xml:space="preserve">entral Bay of Plenty </w:t>
          </w:r>
          <w:r>
            <w:t xml:space="preserve">where application numbers were low </w:t>
          </w:r>
          <w:r w:rsidR="00477186">
            <w:t>in 2018.</w:t>
          </w:r>
        </w:p>
        <w:p w14:paraId="6AAE9AE4" w14:textId="3D5881EA" w:rsidR="00D07CD1" w:rsidRDefault="00D07CD1" w:rsidP="004865E1">
          <w:pPr>
            <w:pStyle w:val="03MtgText"/>
            <w:numPr>
              <w:ilvl w:val="0"/>
              <w:numId w:val="30"/>
            </w:numPr>
            <w:spacing w:after="0"/>
          </w:pPr>
          <w:r>
            <w:t xml:space="preserve">EEF </w:t>
          </w:r>
          <w:r w:rsidR="00F06D3C">
            <w:t xml:space="preserve">was regularly </w:t>
          </w:r>
          <w:r>
            <w:t>fully allocated</w:t>
          </w:r>
          <w:r w:rsidR="00346B77">
            <w:t xml:space="preserve"> </w:t>
          </w:r>
          <w:r w:rsidR="00F06D3C">
            <w:t xml:space="preserve">without being largely oversubscribed. More </w:t>
          </w:r>
          <w:r>
            <w:t xml:space="preserve">pressure </w:t>
          </w:r>
          <w:r w:rsidR="001D4B5C">
            <w:t>had been placed on the C</w:t>
          </w:r>
          <w:r>
            <w:t xml:space="preserve">ommunity </w:t>
          </w:r>
          <w:r w:rsidR="001D4B5C">
            <w:t>I</w:t>
          </w:r>
          <w:r>
            <w:t xml:space="preserve">nitiatives </w:t>
          </w:r>
          <w:r w:rsidR="001D4B5C">
            <w:t>F</w:t>
          </w:r>
          <w:r>
            <w:t>und</w:t>
          </w:r>
          <w:r w:rsidR="00F06D3C">
            <w:t xml:space="preserve"> in 2017-2019</w:t>
          </w:r>
          <w:r>
            <w:t>.</w:t>
          </w:r>
        </w:p>
        <w:p w14:paraId="47790F65" w14:textId="77777777" w:rsidR="003B2E30" w:rsidRPr="008131A8" w:rsidRDefault="003B2E30" w:rsidP="003B2E30">
          <w:pPr>
            <w:pStyle w:val="03MtgText"/>
            <w:spacing w:after="0"/>
          </w:pPr>
        </w:p>
        <w:p w14:paraId="0A50651E" w14:textId="77777777" w:rsidR="003B2E30" w:rsidRDefault="003B2E30" w:rsidP="003B2E30">
          <w:pPr>
            <w:pStyle w:val="03MtgText"/>
            <w:spacing w:after="0"/>
          </w:pPr>
          <w:r>
            <w:rPr>
              <w:u w:val="single"/>
            </w:rPr>
            <w:t>Members Comments</w:t>
          </w:r>
          <w:r>
            <w:t>:</w:t>
          </w:r>
        </w:p>
        <w:p w14:paraId="4943F80E" w14:textId="611988E2" w:rsidR="003B2E30" w:rsidRDefault="008E154E" w:rsidP="00C86326">
          <w:pPr>
            <w:pStyle w:val="03MtgText"/>
            <w:numPr>
              <w:ilvl w:val="0"/>
              <w:numId w:val="30"/>
            </w:numPr>
            <w:spacing w:after="0"/>
          </w:pPr>
          <w:r>
            <w:t xml:space="preserve">Commended the report and </w:t>
          </w:r>
          <w:r w:rsidR="00842E02">
            <w:t>emphasis</w:t>
          </w:r>
          <w:r>
            <w:t xml:space="preserve"> </w:t>
          </w:r>
          <w:r w:rsidR="00842E02">
            <w:t>placed on the programmes and volunteer capital</w:t>
          </w:r>
          <w:r w:rsidR="003E4057">
            <w:t>.</w:t>
          </w:r>
        </w:p>
        <w:p w14:paraId="4F9007DA" w14:textId="77777777" w:rsidR="003B2E30" w:rsidRPr="008131A8" w:rsidRDefault="003B2E30" w:rsidP="003B2E30">
          <w:pPr>
            <w:pStyle w:val="03MtgText"/>
            <w:spacing w:after="0"/>
          </w:pPr>
        </w:p>
        <w:p w14:paraId="638A1D12" w14:textId="77777777" w:rsidR="003B2E30" w:rsidRDefault="003B2E30" w:rsidP="003B2E30">
          <w:pPr>
            <w:pStyle w:val="03MtgText"/>
            <w:spacing w:after="0"/>
          </w:pPr>
          <w:r>
            <w:rPr>
              <w:u w:val="single"/>
            </w:rPr>
            <w:t>Actions for Staff Follow-Up</w:t>
          </w:r>
          <w:r>
            <w:t>:</w:t>
          </w:r>
        </w:p>
        <w:p w14:paraId="448A2470" w14:textId="35FACEFB" w:rsidR="003B2E30" w:rsidRDefault="00D07CD1" w:rsidP="00C86326">
          <w:pPr>
            <w:pStyle w:val="03MtgText"/>
            <w:numPr>
              <w:ilvl w:val="0"/>
              <w:numId w:val="30"/>
            </w:numPr>
            <w:spacing w:after="0"/>
          </w:pPr>
          <w:r>
            <w:t xml:space="preserve">Requested information on </w:t>
          </w:r>
          <w:r w:rsidR="002D6370">
            <w:t>total number of</w:t>
          </w:r>
          <w:r>
            <w:t xml:space="preserve"> </w:t>
          </w:r>
          <w:r w:rsidR="002D6370">
            <w:t xml:space="preserve">plants that Council planted </w:t>
          </w:r>
          <w:r>
            <w:t>per annum.</w:t>
          </w:r>
        </w:p>
        <w:p w14:paraId="02A4C1EB" w14:textId="77777777" w:rsidR="003B2E30" w:rsidRDefault="003B2E30" w:rsidP="009F087C">
          <w:pPr>
            <w:pStyle w:val="03MtgText"/>
            <w:spacing w:after="0"/>
          </w:pPr>
        </w:p>
        <w:p w14:paraId="05B01710" w14:textId="77777777" w:rsidR="00A020F9" w:rsidRDefault="00A020F9" w:rsidP="00A020F9">
          <w:pPr>
            <w:pStyle w:val="04ResolvedText"/>
          </w:pPr>
          <w:r>
            <w:t>Resolved</w:t>
          </w:r>
        </w:p>
        <w:sdt>
          <w:sdtPr>
            <w:rPr>
              <w:rFonts w:eastAsia="Times New Roman" w:cs="Times New Roman"/>
              <w:b w:val="0"/>
              <w:szCs w:val="20"/>
            </w:rPr>
            <w:alias w:val="Report6903-Resolutions"/>
            <w:id w:val="706688593"/>
            <w:placeholder>
              <w:docPart w:val="DefaultPlaceholder_-1854013440"/>
            </w:placeholder>
          </w:sdtPr>
          <w:sdtEndPr/>
          <w:sdtContent>
            <w:p w14:paraId="4F716741" w14:textId="77777777" w:rsidR="00A020F9" w:rsidRDefault="00A020F9" w:rsidP="003A79D2">
              <w:pPr>
                <w:pStyle w:val="AgendaReportRecommendationSubHeading"/>
                <w:ind w:left="851"/>
              </w:pPr>
              <w:r>
                <w:t>That the Regional Direction and Delivery Committee:</w:t>
              </w:r>
            </w:p>
            <w:p w14:paraId="4C92FA0D" w14:textId="77777777" w:rsidR="00A020F9" w:rsidRDefault="00A020F9" w:rsidP="00C86326">
              <w:pPr>
                <w:pStyle w:val="AgendaRecommendation"/>
                <w:numPr>
                  <w:ilvl w:val="0"/>
                  <w:numId w:val="23"/>
                </w:numPr>
                <w:tabs>
                  <w:tab w:val="num" w:pos="397"/>
                </w:tabs>
                <w:outlineLvl w:val="2"/>
              </w:pPr>
              <w:r>
                <w:t>Receives the report, Update - Community Funding Requests 2018-2019.</w:t>
              </w:r>
            </w:p>
            <w:p w14:paraId="3D8FA049" w14:textId="369548C9" w:rsidR="00A020F9" w:rsidRPr="00E83FE8" w:rsidRDefault="003E4057" w:rsidP="003A79D2">
              <w:pPr>
                <w:jc w:val="right"/>
                <w:rPr>
                  <w:b/>
                </w:rPr>
              </w:pPr>
              <w:r>
                <w:rPr>
                  <w:b/>
                </w:rPr>
                <w:t>Thompson/</w:t>
              </w:r>
              <w:r w:rsidR="008704C8">
                <w:rPr>
                  <w:b/>
                </w:rPr>
                <w:t>Thurston</w:t>
              </w:r>
            </w:p>
            <w:p w14:paraId="396BDF6C" w14:textId="5DC526C8" w:rsidR="00A020F9" w:rsidRDefault="00A020F9" w:rsidP="00842E02">
              <w:pPr>
                <w:jc w:val="right"/>
              </w:pPr>
              <w:r w:rsidRPr="00E83FE8">
                <w:rPr>
                  <w:b/>
                </w:rPr>
                <w:t>CARRIED</w:t>
              </w:r>
            </w:p>
          </w:sdtContent>
        </w:sdt>
      </w:sdtContent>
    </w:sdt>
    <w:p w14:paraId="7A670913" w14:textId="38D8F708" w:rsidR="00A020F9" w:rsidRDefault="00A020F9" w:rsidP="00A020F9"/>
    <w:sdt>
      <w:sdtPr>
        <w:rPr>
          <w:rFonts w:cs="Times New Roman"/>
          <w:b w:val="0"/>
          <w:bCs w:val="0"/>
          <w:iCs w:val="0"/>
          <w:sz w:val="22"/>
          <w:szCs w:val="20"/>
        </w:rPr>
        <w:alias w:val="Report6986"/>
        <w:tag w:val="6986"/>
        <w:id w:val="-812711660"/>
        <w:placeholder>
          <w:docPart w:val="DefaultPlaceholder_-1854013440"/>
        </w:placeholder>
      </w:sdtPr>
      <w:sdtEndPr/>
      <w:sdtContent>
        <w:p w14:paraId="5DD40BBF" w14:textId="77777777" w:rsidR="00A020F9" w:rsidRDefault="00A020F9" w:rsidP="00A020F9">
          <w:pPr>
            <w:pStyle w:val="Heading2"/>
          </w:pPr>
          <w:r>
            <w:t>2018/19 Regulatory Compliance Snapshot Report</w:t>
          </w:r>
        </w:p>
        <w:p w14:paraId="0F61879B" w14:textId="329BD5BD" w:rsidR="00A020F9" w:rsidRDefault="00153776" w:rsidP="00A020F9">
          <w:pPr>
            <w:pStyle w:val="03MtgText"/>
          </w:pPr>
          <w:r>
            <w:t xml:space="preserve">Compliance Manager – Primary Industry &amp; Enforcement </w:t>
          </w:r>
          <w:r w:rsidR="001B7519">
            <w:t>Alex</w:t>
          </w:r>
          <w:r>
            <w:t xml:space="preserve"> Miller and</w:t>
          </w:r>
          <w:r w:rsidR="001B7519">
            <w:t xml:space="preserve"> </w:t>
          </w:r>
          <w:r>
            <w:t xml:space="preserve">Regulatory Compliance Team Leader </w:t>
          </w:r>
          <w:r w:rsidR="001B7519">
            <w:t>Ryan</w:t>
          </w:r>
          <w:r>
            <w:t xml:space="preserve"> Standen presented the report</w:t>
          </w:r>
          <w:r w:rsidR="007F4B94">
            <w:t xml:space="preserve"> and </w:t>
          </w:r>
          <w:r w:rsidR="00876338">
            <w:t>s</w:t>
          </w:r>
          <w:r w:rsidR="00EB6C68">
            <w:t xml:space="preserve">howed </w:t>
          </w:r>
          <w:r w:rsidR="00721494">
            <w:t>four</w:t>
          </w:r>
          <w:r w:rsidR="00813CC1">
            <w:t xml:space="preserve"> </w:t>
          </w:r>
          <w:r w:rsidR="00721494">
            <w:t xml:space="preserve">short </w:t>
          </w:r>
          <w:r w:rsidR="007F4B94">
            <w:t>video</w:t>
          </w:r>
          <w:r w:rsidR="00813CC1">
            <w:t xml:space="preserve"> </w:t>
          </w:r>
          <w:r w:rsidR="00EB6C68">
            <w:t>clips</w:t>
          </w:r>
          <w:r w:rsidR="007F4B94" w:rsidRPr="007F4B94">
            <w:t xml:space="preserve"> </w:t>
          </w:r>
          <w:r w:rsidR="007F4B94">
            <w:t xml:space="preserve">(general overview, dairy discharges, air quality and sedimentation of water) </w:t>
          </w:r>
          <w:r w:rsidR="00813CC1">
            <w:t>t</w:t>
          </w:r>
          <w:r w:rsidR="00E94F4A">
            <w:t xml:space="preserve">hat </w:t>
          </w:r>
          <w:r w:rsidR="00876338">
            <w:t xml:space="preserve">had been </w:t>
          </w:r>
          <w:r w:rsidR="00E94F4A">
            <w:t xml:space="preserve">produced </w:t>
          </w:r>
          <w:r w:rsidR="00876338">
            <w:t xml:space="preserve">for </w:t>
          </w:r>
          <w:r w:rsidR="00FC358D">
            <w:t xml:space="preserve">public </w:t>
          </w:r>
          <w:r w:rsidR="00813CC1">
            <w:t xml:space="preserve">communication to </w:t>
          </w:r>
          <w:r w:rsidR="00721494">
            <w:t xml:space="preserve">complement Council’s annual compliance report and </w:t>
          </w:r>
          <w:r w:rsidR="007F4B94">
            <w:t>to</w:t>
          </w:r>
          <w:r w:rsidR="00552BB6">
            <w:t xml:space="preserve"> improve public engagement and</w:t>
          </w:r>
          <w:r w:rsidR="007F4B94">
            <w:t xml:space="preserve"> </w:t>
          </w:r>
          <w:r w:rsidR="00813CC1">
            <w:t xml:space="preserve">understanding of </w:t>
          </w:r>
          <w:r w:rsidR="007F4B94">
            <w:t xml:space="preserve">what </w:t>
          </w:r>
          <w:r w:rsidR="00813CC1">
            <w:t>regulatory compliance was seeking to achieve</w:t>
          </w:r>
          <w:r w:rsidR="00FC358D">
            <w:t xml:space="preserve">. </w:t>
          </w:r>
        </w:p>
        <w:p w14:paraId="2B9BFC3C" w14:textId="77777777" w:rsidR="00FC358D" w:rsidRDefault="00FC358D" w:rsidP="00FC358D">
          <w:pPr>
            <w:pStyle w:val="03MtgText"/>
            <w:ind w:left="0"/>
          </w:pPr>
          <w:r>
            <w:t xml:space="preserve">11:26 am – Chairman Leeder </w:t>
          </w:r>
          <w:r w:rsidRPr="00FC358D">
            <w:rPr>
              <w:b/>
              <w:u w:val="single"/>
            </w:rPr>
            <w:t>entered</w:t>
          </w:r>
          <w:r>
            <w:t xml:space="preserve"> the meeting.</w:t>
          </w:r>
        </w:p>
        <w:p w14:paraId="1A2842BF" w14:textId="77777777" w:rsidR="003B2E30" w:rsidRDefault="003B2E30" w:rsidP="003B2E30">
          <w:pPr>
            <w:pStyle w:val="03MtgText"/>
            <w:spacing w:after="0"/>
          </w:pPr>
          <w:r>
            <w:rPr>
              <w:u w:val="single"/>
            </w:rPr>
            <w:t>In Response to Questions</w:t>
          </w:r>
          <w:r>
            <w:t>:</w:t>
          </w:r>
        </w:p>
        <w:p w14:paraId="15954EAA" w14:textId="08C03D72" w:rsidR="003B2E30" w:rsidRDefault="00552BB6" w:rsidP="00C86326">
          <w:pPr>
            <w:pStyle w:val="03MtgText"/>
            <w:numPr>
              <w:ilvl w:val="0"/>
              <w:numId w:val="30"/>
            </w:numPr>
            <w:spacing w:after="0"/>
          </w:pPr>
          <w:r>
            <w:t>F</w:t>
          </w:r>
          <w:r w:rsidR="00FE62A9">
            <w:t xml:space="preserve">ollow-up phone calls </w:t>
          </w:r>
          <w:r w:rsidR="00FC358D">
            <w:t xml:space="preserve">provided </w:t>
          </w:r>
          <w:r w:rsidR="00FE62A9">
            <w:t xml:space="preserve">feedback </w:t>
          </w:r>
          <w:r w:rsidR="00FC358D">
            <w:t xml:space="preserve">to </w:t>
          </w:r>
          <w:r w:rsidR="00FE62A9">
            <w:t xml:space="preserve">all </w:t>
          </w:r>
          <w:r w:rsidR="00FC358D">
            <w:t xml:space="preserve">substantiated complaints </w:t>
          </w:r>
          <w:r w:rsidR="00FE62A9">
            <w:t>as a requirement of</w:t>
          </w:r>
          <w:r>
            <w:t xml:space="preserve"> Council’s</w:t>
          </w:r>
          <w:r w:rsidR="00FE62A9">
            <w:t xml:space="preserve"> </w:t>
          </w:r>
          <w:r w:rsidR="00FC358D">
            <w:t>key performance indicators.</w:t>
          </w:r>
        </w:p>
        <w:p w14:paraId="1BF788DB" w14:textId="51DDB8F6" w:rsidR="00FC358D" w:rsidRDefault="00532D63" w:rsidP="00C86326">
          <w:pPr>
            <w:pStyle w:val="03MtgText"/>
            <w:numPr>
              <w:ilvl w:val="0"/>
              <w:numId w:val="30"/>
            </w:numPr>
            <w:spacing w:after="0"/>
          </w:pPr>
          <w:r>
            <w:t xml:space="preserve">Reduction in </w:t>
          </w:r>
          <w:r w:rsidR="00FC358D">
            <w:t xml:space="preserve">OSET discharge non-compliance </w:t>
          </w:r>
          <w:r>
            <w:t xml:space="preserve">was due to increased inspections with the majority </w:t>
          </w:r>
          <w:r w:rsidR="00FC358D">
            <w:t xml:space="preserve">technical </w:t>
          </w:r>
          <w:r>
            <w:t xml:space="preserve">issues and </w:t>
          </w:r>
          <w:r w:rsidR="00FC358D">
            <w:t>a small number failing.</w:t>
          </w:r>
        </w:p>
        <w:p w14:paraId="0249FCC6" w14:textId="6B1F3FE2" w:rsidR="00FC358D" w:rsidRDefault="00672F9B" w:rsidP="00C86326">
          <w:pPr>
            <w:pStyle w:val="03MtgText"/>
            <w:numPr>
              <w:ilvl w:val="0"/>
              <w:numId w:val="30"/>
            </w:numPr>
            <w:spacing w:after="0"/>
          </w:pPr>
          <w:r>
            <w:t>Lower levels of s</w:t>
          </w:r>
          <w:r w:rsidR="00FC358D">
            <w:t xml:space="preserve">tormwater </w:t>
          </w:r>
          <w:r>
            <w:t>compliance could be at</w:t>
          </w:r>
          <w:r w:rsidR="00FC358D">
            <w:t>tributed to</w:t>
          </w:r>
          <w:r>
            <w:t xml:space="preserve"> </w:t>
          </w:r>
          <w:r w:rsidR="00532D63">
            <w:t>a dedicated</w:t>
          </w:r>
          <w:r>
            <w:t xml:space="preserve"> </w:t>
          </w:r>
          <w:r w:rsidR="00532D63">
            <w:t xml:space="preserve">officer </w:t>
          </w:r>
          <w:r>
            <w:t xml:space="preserve">undertaking </w:t>
          </w:r>
          <w:r w:rsidR="00605CE8">
            <w:t xml:space="preserve">more </w:t>
          </w:r>
          <w:r w:rsidR="00532D63">
            <w:t xml:space="preserve">detailed </w:t>
          </w:r>
          <w:r w:rsidR="00FC358D">
            <w:t>inspections.</w:t>
          </w:r>
        </w:p>
        <w:p w14:paraId="32592AFC" w14:textId="77777777" w:rsidR="003B2E30" w:rsidRPr="008131A8" w:rsidRDefault="003B2E30" w:rsidP="003B2E30">
          <w:pPr>
            <w:pStyle w:val="03MtgText"/>
            <w:spacing w:after="0"/>
          </w:pPr>
        </w:p>
        <w:p w14:paraId="21D2C65D" w14:textId="77777777" w:rsidR="003B2E30" w:rsidRDefault="003B2E30" w:rsidP="003B2E30">
          <w:pPr>
            <w:pStyle w:val="03MtgText"/>
            <w:spacing w:after="0"/>
          </w:pPr>
          <w:r>
            <w:rPr>
              <w:u w:val="single"/>
            </w:rPr>
            <w:t>Members Comments</w:t>
          </w:r>
          <w:r>
            <w:t>:</w:t>
          </w:r>
        </w:p>
        <w:p w14:paraId="2E1095D5" w14:textId="4E64BCEF" w:rsidR="003B2E30" w:rsidRDefault="00672F9B" w:rsidP="00C86326">
          <w:pPr>
            <w:pStyle w:val="03MtgText"/>
            <w:numPr>
              <w:ilvl w:val="0"/>
              <w:numId w:val="30"/>
            </w:numPr>
            <w:spacing w:after="0"/>
          </w:pPr>
          <w:r>
            <w:t xml:space="preserve">Queried the </w:t>
          </w:r>
          <w:r w:rsidR="00532D63">
            <w:t>absence</w:t>
          </w:r>
          <w:r>
            <w:t xml:space="preserve"> of</w:t>
          </w:r>
          <w:r w:rsidR="00FC358D">
            <w:t xml:space="preserve"> </w:t>
          </w:r>
          <w:r>
            <w:t xml:space="preserve">follow-up </w:t>
          </w:r>
          <w:r w:rsidR="00532D63">
            <w:t xml:space="preserve">calls made to </w:t>
          </w:r>
          <w:r w:rsidR="00FC358D">
            <w:t>unsubstantiated complaints.</w:t>
          </w:r>
        </w:p>
        <w:p w14:paraId="4D50E11F" w14:textId="70D5C784" w:rsidR="00FC358D" w:rsidRDefault="00532D63" w:rsidP="00C86326">
          <w:pPr>
            <w:pStyle w:val="03MtgText"/>
            <w:numPr>
              <w:ilvl w:val="0"/>
              <w:numId w:val="30"/>
            </w:numPr>
            <w:spacing w:after="0"/>
          </w:pPr>
          <w:r>
            <w:t>Questioned the absence of</w:t>
          </w:r>
          <w:r w:rsidR="00FC358D">
            <w:t xml:space="preserve"> air monitoring</w:t>
          </w:r>
          <w:r>
            <w:t xml:space="preserve"> stations</w:t>
          </w:r>
          <w:r w:rsidR="00FC358D">
            <w:t xml:space="preserve"> </w:t>
          </w:r>
          <w:r>
            <w:t>with</w:t>
          </w:r>
          <w:r w:rsidR="00FC358D">
            <w:t xml:space="preserve">in </w:t>
          </w:r>
          <w:r>
            <w:t xml:space="preserve">the </w:t>
          </w:r>
          <w:r w:rsidR="00FC358D">
            <w:t>Judea and Tauriko</w:t>
          </w:r>
          <w:r>
            <w:t xml:space="preserve"> industrial areas</w:t>
          </w:r>
          <w:r w:rsidR="00FC358D">
            <w:t>.</w:t>
          </w:r>
        </w:p>
        <w:p w14:paraId="55648647" w14:textId="77777777" w:rsidR="00005FD6" w:rsidRDefault="00005FD6" w:rsidP="00005FD6">
          <w:pPr>
            <w:pStyle w:val="03MtgText"/>
            <w:spacing w:after="0"/>
          </w:pPr>
        </w:p>
        <w:p w14:paraId="0C802CE9" w14:textId="77777777" w:rsidR="00005FD6" w:rsidRDefault="00005FD6" w:rsidP="00005FD6">
          <w:pPr>
            <w:pStyle w:val="03MtgText"/>
            <w:ind w:left="0"/>
          </w:pPr>
          <w:r>
            <w:t xml:space="preserve">11:31 am – Cr Cronin </w:t>
          </w:r>
          <w:r w:rsidRPr="00FC358D">
            <w:rPr>
              <w:b/>
              <w:u w:val="single"/>
            </w:rPr>
            <w:t>entered</w:t>
          </w:r>
          <w:r>
            <w:t xml:space="preserve"> the meeting.</w:t>
          </w:r>
        </w:p>
        <w:p w14:paraId="4C74693A" w14:textId="77777777" w:rsidR="00A020F9" w:rsidRDefault="00A020F9" w:rsidP="00A020F9">
          <w:pPr>
            <w:pStyle w:val="04ResolvedText"/>
          </w:pPr>
          <w:r>
            <w:t>Resolved</w:t>
          </w:r>
        </w:p>
        <w:sdt>
          <w:sdtPr>
            <w:rPr>
              <w:rFonts w:eastAsia="Times New Roman" w:cs="Times New Roman"/>
              <w:b w:val="0"/>
              <w:szCs w:val="20"/>
            </w:rPr>
            <w:alias w:val="Report6986-Resolutions"/>
            <w:id w:val="920904044"/>
            <w:placeholder>
              <w:docPart w:val="DefaultPlaceholder_-1854013440"/>
            </w:placeholder>
          </w:sdtPr>
          <w:sdtEndPr/>
          <w:sdtContent>
            <w:p w14:paraId="28F5C364" w14:textId="77777777" w:rsidR="00A020F9" w:rsidRDefault="00A020F9" w:rsidP="003A79D2">
              <w:pPr>
                <w:pStyle w:val="AgendaReportRecommendationSubHeading"/>
                <w:ind w:left="851"/>
              </w:pPr>
              <w:r>
                <w:t>That the Regional Direction and Delivery Committee:</w:t>
              </w:r>
            </w:p>
            <w:p w14:paraId="7755ADB0" w14:textId="77777777" w:rsidR="00A020F9" w:rsidRDefault="00A020F9" w:rsidP="00C86326">
              <w:pPr>
                <w:pStyle w:val="AgendaRecommendation"/>
                <w:numPr>
                  <w:ilvl w:val="0"/>
                  <w:numId w:val="24"/>
                </w:numPr>
                <w:tabs>
                  <w:tab w:val="num" w:pos="397"/>
                </w:tabs>
                <w:outlineLvl w:val="2"/>
              </w:pPr>
              <w:r>
                <w:t>Receives the report, 2018/19 Regulatory Compliance Snapshot Report.</w:t>
              </w:r>
            </w:p>
            <w:p w14:paraId="2CF53B64" w14:textId="741E542D" w:rsidR="00A020F9" w:rsidRPr="00E83FE8" w:rsidRDefault="00A74C98" w:rsidP="003A79D2">
              <w:pPr>
                <w:jc w:val="right"/>
                <w:rPr>
                  <w:b/>
                </w:rPr>
              </w:pPr>
              <w:r>
                <w:rPr>
                  <w:b/>
                </w:rPr>
                <w:t>Thompson/W</w:t>
              </w:r>
              <w:r w:rsidR="00E47A2C">
                <w:rPr>
                  <w:b/>
                </w:rPr>
                <w:t>inters</w:t>
              </w:r>
            </w:p>
            <w:p w14:paraId="1F44BC31" w14:textId="77777777" w:rsidR="00BD5FC1" w:rsidRDefault="00A020F9" w:rsidP="00BD5FC1">
              <w:pPr>
                <w:jc w:val="right"/>
                <w:rPr>
                  <w:b/>
                </w:rPr>
              </w:pPr>
              <w:r w:rsidRPr="00E83FE8">
                <w:rPr>
                  <w:b/>
                </w:rPr>
                <w:t>CARRIED</w:t>
              </w:r>
            </w:p>
            <w:p w14:paraId="6FAD46BA" w14:textId="143062A3" w:rsidR="00A020F9" w:rsidRDefault="005D0CCF" w:rsidP="00BD5FC1">
              <w:pPr>
                <w:jc w:val="right"/>
              </w:pPr>
            </w:p>
          </w:sdtContent>
        </w:sdt>
      </w:sdtContent>
    </w:sdt>
    <w:p w14:paraId="657F4946" w14:textId="77777777" w:rsidR="00A020F9" w:rsidRDefault="00A020F9" w:rsidP="00A020F9"/>
    <w:sdt>
      <w:sdtPr>
        <w:rPr>
          <w:rFonts w:cs="Times New Roman"/>
          <w:b w:val="0"/>
          <w:bCs w:val="0"/>
          <w:iCs w:val="0"/>
          <w:sz w:val="22"/>
          <w:szCs w:val="20"/>
        </w:rPr>
        <w:alias w:val="Report6981"/>
        <w:tag w:val="6981"/>
        <w:id w:val="-1231997235"/>
        <w:placeholder>
          <w:docPart w:val="DefaultPlaceholder_-1854013440"/>
        </w:placeholder>
      </w:sdtPr>
      <w:sdtEndPr/>
      <w:sdtContent>
        <w:p w14:paraId="5F2AFE6F" w14:textId="77777777" w:rsidR="00A020F9" w:rsidRDefault="00A020F9" w:rsidP="00A020F9">
          <w:pPr>
            <w:pStyle w:val="Heading2"/>
          </w:pPr>
          <w:r>
            <w:t>2018/19 Earthworks Compliance Snapshot Report</w:t>
          </w:r>
        </w:p>
        <w:p w14:paraId="0F6FD9C5" w14:textId="574B9DAF" w:rsidR="00A020F9" w:rsidRDefault="00770A8F" w:rsidP="00A020F9">
          <w:pPr>
            <w:pStyle w:val="03MtgText"/>
          </w:pPr>
          <w:r>
            <w:t xml:space="preserve">Compliance Manager – Primary Industry &amp; Enforcement Alex Miller </w:t>
          </w:r>
          <w:r w:rsidR="00A020F9">
            <w:t>provide</w:t>
          </w:r>
          <w:r>
            <w:t>d</w:t>
          </w:r>
          <w:r w:rsidR="00A020F9">
            <w:t xml:space="preserve"> the </w:t>
          </w:r>
          <w:r>
            <w:t xml:space="preserve">report. </w:t>
          </w:r>
        </w:p>
        <w:p w14:paraId="5A0863F8" w14:textId="77777777" w:rsidR="00532D63" w:rsidRDefault="00532D63" w:rsidP="00532D63">
          <w:pPr>
            <w:pStyle w:val="03MtgText"/>
            <w:spacing w:after="0"/>
          </w:pPr>
          <w:r>
            <w:rPr>
              <w:u w:val="single"/>
            </w:rPr>
            <w:t>In Response to Questions</w:t>
          </w:r>
          <w:r>
            <w:t>:</w:t>
          </w:r>
        </w:p>
        <w:p w14:paraId="0FA05F8F" w14:textId="3F9EA287" w:rsidR="00532D63" w:rsidRDefault="002759A0" w:rsidP="000D348E">
          <w:pPr>
            <w:pStyle w:val="03MtgText"/>
            <w:numPr>
              <w:ilvl w:val="0"/>
              <w:numId w:val="30"/>
            </w:numPr>
          </w:pPr>
          <w:r>
            <w:t xml:space="preserve">Staff were aware of anecdotal observations </w:t>
          </w:r>
          <w:r w:rsidR="003F140F">
            <w:t xml:space="preserve">regarding earthworks </w:t>
          </w:r>
          <w:r>
            <w:t xml:space="preserve">in the </w:t>
          </w:r>
          <w:r w:rsidR="00532D63">
            <w:t xml:space="preserve">Western Bay </w:t>
          </w:r>
          <w:r>
            <w:t xml:space="preserve">of Plenty, which may </w:t>
          </w:r>
          <w:r w:rsidR="00B6427F">
            <w:t>need</w:t>
          </w:r>
          <w:r>
            <w:t xml:space="preserve"> </w:t>
          </w:r>
          <w:r w:rsidR="003F140F">
            <w:t xml:space="preserve">further attention around </w:t>
          </w:r>
          <w:r w:rsidR="00532D63">
            <w:t>monitoring</w:t>
          </w:r>
          <w:r>
            <w:t xml:space="preserve"> and education</w:t>
          </w:r>
          <w:r w:rsidR="00532D63">
            <w:t>.</w:t>
          </w:r>
        </w:p>
        <w:p w14:paraId="5A4CEF08" w14:textId="77777777" w:rsidR="00A020F9" w:rsidRDefault="00A020F9" w:rsidP="00A020F9">
          <w:pPr>
            <w:pStyle w:val="04ResolvedText"/>
          </w:pPr>
          <w:r>
            <w:t>Resolved</w:t>
          </w:r>
        </w:p>
        <w:sdt>
          <w:sdtPr>
            <w:rPr>
              <w:rFonts w:eastAsia="Times New Roman" w:cs="Times New Roman"/>
              <w:b w:val="0"/>
              <w:szCs w:val="20"/>
            </w:rPr>
            <w:alias w:val="Report6981-Resolutions"/>
            <w:id w:val="-536274021"/>
            <w:placeholder>
              <w:docPart w:val="DefaultPlaceholder_-1854013440"/>
            </w:placeholder>
          </w:sdtPr>
          <w:sdtEndPr/>
          <w:sdtContent>
            <w:p w14:paraId="547AD9E6" w14:textId="77777777" w:rsidR="00A020F9" w:rsidRDefault="00A020F9" w:rsidP="003A79D2">
              <w:pPr>
                <w:pStyle w:val="AgendaReportRecommendationSubHeading"/>
                <w:ind w:left="851"/>
              </w:pPr>
              <w:r>
                <w:t>That the Regional Direction and Delivery Committee:</w:t>
              </w:r>
            </w:p>
            <w:p w14:paraId="08063E26" w14:textId="77777777" w:rsidR="00A020F9" w:rsidRDefault="00A020F9" w:rsidP="00C86326">
              <w:pPr>
                <w:pStyle w:val="AgendaRecommendation"/>
                <w:numPr>
                  <w:ilvl w:val="0"/>
                  <w:numId w:val="25"/>
                </w:numPr>
                <w:tabs>
                  <w:tab w:val="num" w:pos="397"/>
                </w:tabs>
                <w:outlineLvl w:val="2"/>
              </w:pPr>
              <w:r>
                <w:t>Receives the report, 2018/19 Earthworks Compliance Snapshot Report.</w:t>
              </w:r>
            </w:p>
            <w:p w14:paraId="728AF95D" w14:textId="77777777" w:rsidR="00E47A2C" w:rsidRPr="00E47A2C" w:rsidRDefault="00E47A2C" w:rsidP="00B920DE">
              <w:pPr>
                <w:pStyle w:val="NAMES"/>
              </w:pPr>
              <w:r w:rsidRPr="00E47A2C">
                <w:t>T</w:t>
              </w:r>
              <w:r>
                <w:t>hompson/W</w:t>
              </w:r>
              <w:r w:rsidRPr="00E47A2C">
                <w:t>inters</w:t>
              </w:r>
            </w:p>
            <w:p w14:paraId="588D6283" w14:textId="77777777" w:rsidR="00A020F9" w:rsidRDefault="00A020F9" w:rsidP="00B920DE">
              <w:pPr>
                <w:pStyle w:val="NAMES"/>
                <w:spacing w:before="0"/>
              </w:pPr>
              <w:r w:rsidRPr="00E83FE8">
                <w:t>CARRIED</w:t>
              </w:r>
            </w:p>
            <w:p w14:paraId="43093400" w14:textId="5F3CF40C" w:rsidR="00A020F9" w:rsidRDefault="005D0CCF" w:rsidP="00A020F9"/>
          </w:sdtContent>
        </w:sdt>
      </w:sdtContent>
    </w:sdt>
    <w:p w14:paraId="406B5CA2" w14:textId="77777777" w:rsidR="00BD5FC1" w:rsidRDefault="00BD5FC1" w:rsidP="00A020F9"/>
    <w:sdt>
      <w:sdtPr>
        <w:rPr>
          <w:rFonts w:cs="Times New Roman"/>
          <w:b w:val="0"/>
          <w:bCs w:val="0"/>
          <w:iCs w:val="0"/>
          <w:sz w:val="22"/>
          <w:szCs w:val="20"/>
        </w:rPr>
        <w:alias w:val="Report6894"/>
        <w:tag w:val="6894"/>
        <w:id w:val="-1457175802"/>
        <w:placeholder>
          <w:docPart w:val="DefaultPlaceholder_-1854013440"/>
        </w:placeholder>
      </w:sdtPr>
      <w:sdtEndPr/>
      <w:sdtContent>
        <w:p w14:paraId="101359A3" w14:textId="77777777" w:rsidR="00A020F9" w:rsidRDefault="00A020F9" w:rsidP="00A020F9">
          <w:pPr>
            <w:pStyle w:val="Heading2"/>
          </w:pPr>
          <w:r>
            <w:t>Integrated Catchment Management Update</w:t>
          </w:r>
        </w:p>
        <w:p w14:paraId="5162697A" w14:textId="3A181979" w:rsidR="003B2E30" w:rsidRPr="002B2526" w:rsidRDefault="003B2E30" w:rsidP="003B2E30">
          <w:pPr>
            <w:spacing w:after="240"/>
            <w:ind w:left="851"/>
            <w:rPr>
              <w:rFonts w:cs="Arial"/>
            </w:rPr>
          </w:pPr>
          <w:r w:rsidRPr="002B2526">
            <w:rPr>
              <w:rFonts w:cs="Arial"/>
              <w:i/>
            </w:rPr>
            <w:t>Refer PowerPoint Presentation: Objective ID</w:t>
          </w:r>
          <w:r w:rsidR="00381384">
            <w:rPr>
              <w:rFonts w:cs="Arial"/>
              <w:i/>
            </w:rPr>
            <w:t xml:space="preserve"> A336</w:t>
          </w:r>
          <w:r w:rsidR="00996D31">
            <w:rPr>
              <w:rFonts w:cs="Arial"/>
              <w:i/>
            </w:rPr>
            <w:t>5679</w:t>
          </w:r>
        </w:p>
        <w:p w14:paraId="47754E0D" w14:textId="0CAB9A33" w:rsidR="00A020F9" w:rsidRDefault="00AC3A5E" w:rsidP="00A020F9">
          <w:pPr>
            <w:pStyle w:val="03MtgText"/>
          </w:pPr>
          <w:r>
            <w:t xml:space="preserve">General Manager Integrated Catchment </w:t>
          </w:r>
          <w:r w:rsidR="00E47A2C">
            <w:t>Chris</w:t>
          </w:r>
          <w:r>
            <w:t xml:space="preserve"> Ingle presented the report</w:t>
          </w:r>
          <w:r w:rsidR="00E273DC">
            <w:t xml:space="preserve"> and was accompanied by Land Management Officer</w:t>
          </w:r>
          <w:r>
            <w:t xml:space="preserve"> </w:t>
          </w:r>
          <w:r w:rsidR="00E47A2C">
            <w:t xml:space="preserve">Paul Greenshields </w:t>
          </w:r>
          <w:r w:rsidR="00E273DC">
            <w:t xml:space="preserve">who </w:t>
          </w:r>
          <w:r w:rsidR="00AB1EC9">
            <w:t xml:space="preserve">provided </w:t>
          </w:r>
          <w:r w:rsidR="00E273DC">
            <w:t xml:space="preserve">a presentation </w:t>
          </w:r>
          <w:r w:rsidR="00AB1EC9">
            <w:t>on the Kopurererua Focus catchment.</w:t>
          </w:r>
        </w:p>
        <w:p w14:paraId="7A4035AA" w14:textId="77777777" w:rsidR="003B2E30" w:rsidRDefault="003B2E30" w:rsidP="003B2E30">
          <w:pPr>
            <w:pStyle w:val="03MtgText"/>
            <w:spacing w:after="0"/>
            <w:rPr>
              <w:u w:val="single"/>
            </w:rPr>
          </w:pPr>
          <w:r>
            <w:rPr>
              <w:u w:val="single"/>
            </w:rPr>
            <w:t>Key points</w:t>
          </w:r>
          <w:r>
            <w:t>:</w:t>
          </w:r>
        </w:p>
        <w:p w14:paraId="1D477A22" w14:textId="760D3B48" w:rsidR="00530C34" w:rsidRDefault="001E3380" w:rsidP="00C86326">
          <w:pPr>
            <w:pStyle w:val="03MtgText"/>
            <w:numPr>
              <w:ilvl w:val="0"/>
              <w:numId w:val="30"/>
            </w:numPr>
            <w:spacing w:after="0"/>
          </w:pPr>
          <w:r>
            <w:t xml:space="preserve">The </w:t>
          </w:r>
          <w:r w:rsidR="00530C34">
            <w:t xml:space="preserve">Kopurererua </w:t>
          </w:r>
          <w:r>
            <w:t xml:space="preserve">catchment </w:t>
          </w:r>
          <w:r w:rsidR="00530C34">
            <w:t xml:space="preserve">had been identified as a focus catchment </w:t>
          </w:r>
          <w:r>
            <w:t xml:space="preserve">due to being </w:t>
          </w:r>
          <w:r w:rsidR="00437D66">
            <w:t xml:space="preserve">a </w:t>
          </w:r>
          <w:r w:rsidR="00530C34">
            <w:t xml:space="preserve">high contributor </w:t>
          </w:r>
          <w:r>
            <w:t xml:space="preserve">of </w:t>
          </w:r>
          <w:r w:rsidR="00530C34">
            <w:t xml:space="preserve">sediment </w:t>
          </w:r>
          <w:r>
            <w:t xml:space="preserve">to </w:t>
          </w:r>
          <w:r w:rsidR="00530C34">
            <w:t xml:space="preserve">the </w:t>
          </w:r>
          <w:r>
            <w:t xml:space="preserve">harbour, its importance to tangata whenua and the community </w:t>
          </w:r>
          <w:r w:rsidR="00530C34">
            <w:t xml:space="preserve">and </w:t>
          </w:r>
          <w:r w:rsidR="00437D66">
            <w:t>as</w:t>
          </w:r>
          <w:r w:rsidR="00530C34">
            <w:t xml:space="preserve"> a future growth area.</w:t>
          </w:r>
        </w:p>
        <w:p w14:paraId="5A252BFD" w14:textId="17D0A34A" w:rsidR="00530C34" w:rsidRDefault="003F140F" w:rsidP="00C86326">
          <w:pPr>
            <w:pStyle w:val="03MtgText"/>
            <w:numPr>
              <w:ilvl w:val="0"/>
              <w:numId w:val="30"/>
            </w:numPr>
            <w:spacing w:after="0"/>
          </w:pPr>
          <w:r>
            <w:t>A 12-month m</w:t>
          </w:r>
          <w:r w:rsidR="00530C34">
            <w:t xml:space="preserve">onitoring </w:t>
          </w:r>
          <w:r>
            <w:t xml:space="preserve">programme was being undertaken over 12 sites across the catchment in collaboration with Tauranga City Council and Western Bay of Plenty District Council </w:t>
          </w:r>
          <w:r w:rsidR="00530C34">
            <w:t>to understand spatial variation</w:t>
          </w:r>
          <w:r w:rsidR="005446D9">
            <w:t xml:space="preserve">, </w:t>
          </w:r>
          <w:r w:rsidR="00530C34">
            <w:t xml:space="preserve">seasonality of water </w:t>
          </w:r>
          <w:r w:rsidR="00F617BF">
            <w:t>quality</w:t>
          </w:r>
          <w:r w:rsidR="00530C34">
            <w:t xml:space="preserve"> and </w:t>
          </w:r>
          <w:r w:rsidR="00F617BF">
            <w:t xml:space="preserve">to </w:t>
          </w:r>
          <w:r w:rsidR="00530C34">
            <w:t xml:space="preserve">identify </w:t>
          </w:r>
          <w:r w:rsidR="005446D9">
            <w:t xml:space="preserve">the </w:t>
          </w:r>
          <w:r w:rsidR="00530C34">
            <w:t>source of sediment contamination</w:t>
          </w:r>
          <w:r w:rsidR="005446D9">
            <w:t xml:space="preserve"> at specific sites</w:t>
          </w:r>
          <w:r w:rsidR="00530C34">
            <w:t>.</w:t>
          </w:r>
          <w:r>
            <w:t xml:space="preserve"> </w:t>
          </w:r>
        </w:p>
        <w:p w14:paraId="7140429E" w14:textId="0FC80496" w:rsidR="00A90E79" w:rsidRDefault="003F140F" w:rsidP="00C86326">
          <w:pPr>
            <w:pStyle w:val="03MtgText"/>
            <w:numPr>
              <w:ilvl w:val="0"/>
              <w:numId w:val="30"/>
            </w:numPr>
            <w:spacing w:after="0"/>
          </w:pPr>
          <w:r>
            <w:t>Specific</w:t>
          </w:r>
          <w:r w:rsidR="00847774">
            <w:t xml:space="preserve"> </w:t>
          </w:r>
          <w:r w:rsidR="00B302D2">
            <w:t>p</w:t>
          </w:r>
          <w:r w:rsidR="00530C34">
            <w:t xml:space="preserve">riority actions </w:t>
          </w:r>
          <w:r>
            <w:t xml:space="preserve">had been identified </w:t>
          </w:r>
          <w:r w:rsidR="00D2399A">
            <w:t xml:space="preserve">for </w:t>
          </w:r>
          <w:r w:rsidR="00B302D2">
            <w:t>the upper, mid and lower catchment</w:t>
          </w:r>
          <w:r w:rsidR="004C7176">
            <w:t>.</w:t>
          </w:r>
        </w:p>
        <w:p w14:paraId="55658E2F" w14:textId="280F385A" w:rsidR="00DC70C1" w:rsidRDefault="00DC70C1" w:rsidP="00C86326">
          <w:pPr>
            <w:pStyle w:val="03MtgText"/>
            <w:numPr>
              <w:ilvl w:val="0"/>
              <w:numId w:val="30"/>
            </w:numPr>
            <w:spacing w:after="0"/>
          </w:pPr>
          <w:r>
            <w:t xml:space="preserve">Acknowledged the large community focus </w:t>
          </w:r>
          <w:r w:rsidR="00545795">
            <w:t xml:space="preserve">with Ngāi Tamarawaho and the Tauranga Rotary Centennial Trust on </w:t>
          </w:r>
          <w:r>
            <w:t>enhancement initiatives being undertaken in the lower catchment.</w:t>
          </w:r>
        </w:p>
        <w:p w14:paraId="10E0F585" w14:textId="77777777" w:rsidR="003B2E30" w:rsidRDefault="003B2E30" w:rsidP="003B2E30">
          <w:pPr>
            <w:pStyle w:val="NoSpacing"/>
          </w:pPr>
        </w:p>
        <w:p w14:paraId="2137A797" w14:textId="77777777" w:rsidR="003B2E30" w:rsidRDefault="003B2E30" w:rsidP="003B2E30">
          <w:pPr>
            <w:pStyle w:val="03MtgText"/>
            <w:spacing w:after="0"/>
          </w:pPr>
          <w:r>
            <w:rPr>
              <w:u w:val="single"/>
            </w:rPr>
            <w:t>In Response to Questions</w:t>
          </w:r>
          <w:r>
            <w:t>:</w:t>
          </w:r>
        </w:p>
        <w:p w14:paraId="6F250F23" w14:textId="2B41270D" w:rsidR="003B2E30" w:rsidRDefault="00437D66" w:rsidP="00C86326">
          <w:pPr>
            <w:pStyle w:val="03MtgText"/>
            <w:numPr>
              <w:ilvl w:val="0"/>
              <w:numId w:val="30"/>
            </w:numPr>
            <w:spacing w:after="0"/>
          </w:pPr>
          <w:r>
            <w:t>Monitoring in</w:t>
          </w:r>
          <w:r w:rsidR="004C7176">
            <w:t xml:space="preserve"> the</w:t>
          </w:r>
          <w:r>
            <w:t xml:space="preserve"> u</w:t>
          </w:r>
          <w:r w:rsidR="00897572">
            <w:t xml:space="preserve">pper catchment </w:t>
          </w:r>
          <w:r w:rsidR="00FF3A62">
            <w:t>started</w:t>
          </w:r>
          <w:r w:rsidR="004C7176">
            <w:t xml:space="preserve"> </w:t>
          </w:r>
          <w:r>
            <w:t xml:space="preserve">at the </w:t>
          </w:r>
          <w:r w:rsidR="00897572">
            <w:t>top end of Taumata Road.</w:t>
          </w:r>
        </w:p>
        <w:p w14:paraId="7BC2B642" w14:textId="7CC53D12" w:rsidR="00A31F08" w:rsidRDefault="001660C7" w:rsidP="00C86326">
          <w:pPr>
            <w:pStyle w:val="03MtgText"/>
            <w:numPr>
              <w:ilvl w:val="0"/>
              <w:numId w:val="30"/>
            </w:numPr>
            <w:spacing w:after="0"/>
          </w:pPr>
          <w:r>
            <w:t>Realignment in</w:t>
          </w:r>
          <w:r w:rsidR="004C7176">
            <w:t xml:space="preserve"> the</w:t>
          </w:r>
          <w:r>
            <w:t xml:space="preserve"> lower catchment would </w:t>
          </w:r>
          <w:r w:rsidR="00DC70C1">
            <w:t xml:space="preserve">reinstate </w:t>
          </w:r>
          <w:r w:rsidR="00545795">
            <w:t>meanders</w:t>
          </w:r>
          <w:r>
            <w:t xml:space="preserve"> back into the </w:t>
          </w:r>
          <w:r w:rsidR="00545795">
            <w:t>Kopurererua S</w:t>
          </w:r>
          <w:r>
            <w:t>tream.</w:t>
          </w:r>
        </w:p>
        <w:p w14:paraId="77D70E9D" w14:textId="77777777" w:rsidR="003B2E30" w:rsidRPr="008131A8" w:rsidRDefault="003B2E30" w:rsidP="003B2E30">
          <w:pPr>
            <w:pStyle w:val="03MtgText"/>
            <w:spacing w:after="0"/>
          </w:pPr>
        </w:p>
        <w:p w14:paraId="10589AFE" w14:textId="77777777" w:rsidR="003B2E30" w:rsidRDefault="003B2E30" w:rsidP="003B2E30">
          <w:pPr>
            <w:pStyle w:val="03MtgText"/>
            <w:spacing w:after="0"/>
          </w:pPr>
          <w:r>
            <w:rPr>
              <w:u w:val="single"/>
            </w:rPr>
            <w:t>Members Comments</w:t>
          </w:r>
          <w:r>
            <w:t>:</w:t>
          </w:r>
        </w:p>
        <w:p w14:paraId="2CC381EC" w14:textId="40C6265B" w:rsidR="003B2E30" w:rsidRDefault="001660C7" w:rsidP="00C86326">
          <w:pPr>
            <w:pStyle w:val="03MtgText"/>
            <w:numPr>
              <w:ilvl w:val="0"/>
              <w:numId w:val="30"/>
            </w:numPr>
            <w:spacing w:after="0"/>
          </w:pPr>
          <w:r>
            <w:t>Congratulated staff on their work</w:t>
          </w:r>
          <w:r w:rsidR="009651C2">
            <w:t xml:space="preserve"> and </w:t>
          </w:r>
          <w:r w:rsidR="00CF7E96">
            <w:t xml:space="preserve">collaboration </w:t>
          </w:r>
          <w:r w:rsidR="002831BF">
            <w:t xml:space="preserve">with </w:t>
          </w:r>
          <w:r w:rsidR="00CF7E96">
            <w:t>Tauranga City Council</w:t>
          </w:r>
          <w:r w:rsidR="00654E86">
            <w:t>, tangata whenua and strategic partners</w:t>
          </w:r>
          <w:r w:rsidR="009651C2">
            <w:t>.</w:t>
          </w:r>
        </w:p>
        <w:p w14:paraId="154F1A78" w14:textId="0D8FB9CC" w:rsidR="004C7176" w:rsidRDefault="004C7176" w:rsidP="004C7176">
          <w:pPr>
            <w:pStyle w:val="03MtgText"/>
            <w:spacing w:after="0"/>
          </w:pPr>
        </w:p>
        <w:p w14:paraId="6A5EBD23" w14:textId="77777777" w:rsidR="004C7176" w:rsidRDefault="004C7176" w:rsidP="004C7176">
          <w:pPr>
            <w:pStyle w:val="03MtgText"/>
            <w:spacing w:after="0"/>
          </w:pPr>
          <w:r>
            <w:rPr>
              <w:u w:val="single"/>
            </w:rPr>
            <w:t>Actions for Staff Follow-Up</w:t>
          </w:r>
          <w:r>
            <w:t>:</w:t>
          </w:r>
        </w:p>
        <w:p w14:paraId="3238B2E6" w14:textId="7183427A" w:rsidR="004C7176" w:rsidRDefault="004C7176" w:rsidP="004C7176">
          <w:pPr>
            <w:pStyle w:val="03MtgText"/>
            <w:numPr>
              <w:ilvl w:val="0"/>
              <w:numId w:val="30"/>
            </w:numPr>
            <w:spacing w:after="0"/>
          </w:pPr>
          <w:r>
            <w:t xml:space="preserve">Requested further information and clarity on </w:t>
          </w:r>
          <w:r w:rsidR="00326034">
            <w:t>sedimentation load</w:t>
          </w:r>
          <w:r w:rsidR="00326034" w:rsidRPr="00326034">
            <w:t xml:space="preserve"> </w:t>
          </w:r>
          <w:r w:rsidR="00326034">
            <w:t>variances</w:t>
          </w:r>
          <w:r>
            <w:t>.</w:t>
          </w:r>
        </w:p>
        <w:p w14:paraId="2A85DAD3" w14:textId="77777777" w:rsidR="004C7176" w:rsidRDefault="004C7176" w:rsidP="004C7176">
          <w:pPr>
            <w:pStyle w:val="03MtgText"/>
            <w:spacing w:after="0"/>
          </w:pPr>
        </w:p>
        <w:p w14:paraId="5A834BA1" w14:textId="77777777" w:rsidR="00A020F9" w:rsidRDefault="00A020F9" w:rsidP="00A020F9">
          <w:pPr>
            <w:pStyle w:val="04ResolvedText"/>
          </w:pPr>
          <w:r>
            <w:t>Resolved</w:t>
          </w:r>
        </w:p>
        <w:sdt>
          <w:sdtPr>
            <w:rPr>
              <w:rFonts w:eastAsia="Times New Roman" w:cs="Times New Roman"/>
              <w:b w:val="0"/>
              <w:szCs w:val="20"/>
            </w:rPr>
            <w:alias w:val="Report6894-Resolutions"/>
            <w:id w:val="2111764560"/>
            <w:placeholder>
              <w:docPart w:val="DefaultPlaceholder_-1854013440"/>
            </w:placeholder>
          </w:sdtPr>
          <w:sdtEndPr/>
          <w:sdtContent>
            <w:p w14:paraId="79F952A6" w14:textId="77777777" w:rsidR="00A020F9" w:rsidRDefault="00A020F9" w:rsidP="003A79D2">
              <w:pPr>
                <w:pStyle w:val="AgendaReportRecommendationSubHeading"/>
                <w:ind w:left="851"/>
              </w:pPr>
              <w:r>
                <w:t>That the Regional Direction and Delivery Committee:</w:t>
              </w:r>
            </w:p>
            <w:p w14:paraId="6CE4B179" w14:textId="77777777" w:rsidR="00A020F9" w:rsidRDefault="00A020F9" w:rsidP="00C86326">
              <w:pPr>
                <w:pStyle w:val="AgendaRecommendation"/>
                <w:numPr>
                  <w:ilvl w:val="0"/>
                  <w:numId w:val="26"/>
                </w:numPr>
                <w:tabs>
                  <w:tab w:val="num" w:pos="397"/>
                </w:tabs>
                <w:outlineLvl w:val="2"/>
              </w:pPr>
              <w:r>
                <w:t>Receives the report, Integrated Catchment Management Update.</w:t>
              </w:r>
            </w:p>
            <w:p w14:paraId="1C7962E0" w14:textId="77777777" w:rsidR="00A020F9" w:rsidRPr="00E83FE8" w:rsidRDefault="00847D9F" w:rsidP="003A79D2">
              <w:pPr>
                <w:jc w:val="right"/>
                <w:rPr>
                  <w:b/>
                </w:rPr>
              </w:pPr>
              <w:r>
                <w:rPr>
                  <w:b/>
                </w:rPr>
                <w:t>Thompson/Bruning</w:t>
              </w:r>
            </w:p>
            <w:p w14:paraId="6FBC22DD" w14:textId="07B5C9F1" w:rsidR="00A020F9" w:rsidRPr="008E7259" w:rsidRDefault="00A020F9" w:rsidP="00E15D58">
              <w:pPr>
                <w:jc w:val="right"/>
                <w:rPr>
                  <w:b/>
                </w:rPr>
              </w:pPr>
              <w:r w:rsidRPr="00E83FE8">
                <w:rPr>
                  <w:b/>
                </w:rPr>
                <w:t>CARRIED</w:t>
              </w:r>
            </w:p>
          </w:sdtContent>
        </w:sdt>
      </w:sdtContent>
    </w:sdt>
    <w:p w14:paraId="1F927831" w14:textId="77777777" w:rsidR="00A020F9" w:rsidRDefault="00A020F9" w:rsidP="00A020F9"/>
    <w:sdt>
      <w:sdtPr>
        <w:rPr>
          <w:rFonts w:cs="Times New Roman"/>
          <w:b w:val="0"/>
          <w:bCs w:val="0"/>
          <w:iCs w:val="0"/>
          <w:sz w:val="22"/>
          <w:szCs w:val="20"/>
        </w:rPr>
        <w:alias w:val="Report6940"/>
        <w:tag w:val="6940"/>
        <w:id w:val="-15236752"/>
        <w:placeholder>
          <w:docPart w:val="DefaultPlaceholder_-1854013440"/>
        </w:placeholder>
      </w:sdtPr>
      <w:sdtEndPr/>
      <w:sdtContent>
        <w:p w14:paraId="5119A5AC" w14:textId="77777777" w:rsidR="00A020F9" w:rsidRDefault="00A020F9" w:rsidP="00A020F9">
          <w:pPr>
            <w:pStyle w:val="Heading2"/>
          </w:pPr>
          <w:r>
            <w:t>Tauranga Moana Programme: 2018/19 Annual Report and 2019/20 Annual Work Plan</w:t>
          </w:r>
        </w:p>
        <w:p w14:paraId="5FF5A853" w14:textId="741BB0B9" w:rsidR="00A020F9" w:rsidRDefault="00F30765" w:rsidP="00A020F9">
          <w:pPr>
            <w:pStyle w:val="03MtgText"/>
          </w:pPr>
          <w:r>
            <w:t xml:space="preserve">General Manager Integrated Catchments Chris Ingle and Programme Coordinator </w:t>
          </w:r>
          <w:r w:rsidR="00512F63">
            <w:t>Heidi Fraser</w:t>
          </w:r>
          <w:r w:rsidR="00A020F9">
            <w:t xml:space="preserve"> </w:t>
          </w:r>
          <w:r w:rsidR="006225BE">
            <w:t>presented</w:t>
          </w:r>
          <w:r w:rsidR="00A020F9">
            <w:t xml:space="preserve"> the </w:t>
          </w:r>
          <w:r>
            <w:t>report</w:t>
          </w:r>
          <w:r w:rsidR="00A020F9">
            <w:t>.</w:t>
          </w:r>
        </w:p>
        <w:p w14:paraId="540A9EBE" w14:textId="77777777" w:rsidR="003B2E30" w:rsidRDefault="003B2E30" w:rsidP="003B2E30">
          <w:pPr>
            <w:pStyle w:val="03MtgText"/>
            <w:spacing w:after="0"/>
          </w:pPr>
          <w:r>
            <w:rPr>
              <w:u w:val="single"/>
            </w:rPr>
            <w:t>In Response to Questions</w:t>
          </w:r>
          <w:r>
            <w:t>:</w:t>
          </w:r>
        </w:p>
        <w:p w14:paraId="4EE318C5" w14:textId="41905D72" w:rsidR="00AF4351" w:rsidRDefault="001020A2" w:rsidP="00C86326">
          <w:pPr>
            <w:pStyle w:val="03MtgText"/>
            <w:numPr>
              <w:ilvl w:val="0"/>
              <w:numId w:val="30"/>
            </w:numPr>
            <w:spacing w:after="0"/>
          </w:pPr>
          <w:r>
            <w:t>2018/19 p</w:t>
          </w:r>
          <w:r w:rsidR="004865E1">
            <w:t xml:space="preserve">rogramme financials for </w:t>
          </w:r>
          <w:r w:rsidR="00173098">
            <w:t xml:space="preserve">Tauranga City Council </w:t>
          </w:r>
          <w:r w:rsidR="004865E1">
            <w:t xml:space="preserve">referenced on page 200 </w:t>
          </w:r>
          <w:r w:rsidR="00DF30CD">
            <w:t xml:space="preserve">of the agenda </w:t>
          </w:r>
          <w:r w:rsidR="004865E1">
            <w:t xml:space="preserve">related </w:t>
          </w:r>
          <w:r w:rsidR="00DF30CD">
            <w:t xml:space="preserve">primarily </w:t>
          </w:r>
          <w:r w:rsidR="004865E1">
            <w:t>to the s</w:t>
          </w:r>
          <w:r w:rsidR="00173098">
            <w:t>outhern pipeline</w:t>
          </w:r>
          <w:r w:rsidR="004865E1">
            <w:t>.</w:t>
          </w:r>
        </w:p>
        <w:p w14:paraId="793A159B" w14:textId="77777777" w:rsidR="003B2E30" w:rsidRPr="008131A8" w:rsidRDefault="003B2E30" w:rsidP="003B2E30">
          <w:pPr>
            <w:pStyle w:val="03MtgText"/>
            <w:spacing w:after="0"/>
          </w:pPr>
        </w:p>
        <w:p w14:paraId="722F2B81" w14:textId="77777777" w:rsidR="003B2E30" w:rsidRDefault="003B2E30" w:rsidP="003B2E30">
          <w:pPr>
            <w:pStyle w:val="03MtgText"/>
            <w:spacing w:after="0"/>
          </w:pPr>
          <w:r>
            <w:rPr>
              <w:u w:val="single"/>
            </w:rPr>
            <w:t>Actions for Staff Follow-Up</w:t>
          </w:r>
          <w:r>
            <w:t>:</w:t>
          </w:r>
        </w:p>
        <w:p w14:paraId="4E7460E7" w14:textId="552640A8" w:rsidR="00115144" w:rsidRDefault="0035325D" w:rsidP="00115144">
          <w:pPr>
            <w:pStyle w:val="03MtgText"/>
            <w:numPr>
              <w:ilvl w:val="0"/>
              <w:numId w:val="30"/>
            </w:numPr>
            <w:spacing w:after="0"/>
          </w:pPr>
          <w:r>
            <w:t>Provide</w:t>
          </w:r>
          <w:r w:rsidR="00115144">
            <w:t xml:space="preserve"> advice </w:t>
          </w:r>
          <w:r>
            <w:t xml:space="preserve">to councillors </w:t>
          </w:r>
          <w:r w:rsidR="00115144">
            <w:t xml:space="preserve">on </w:t>
          </w:r>
          <w:r>
            <w:t xml:space="preserve">the </w:t>
          </w:r>
          <w:r w:rsidR="00115144">
            <w:t>Kauri Point groundwater quality.</w:t>
          </w:r>
        </w:p>
        <w:p w14:paraId="16A4E588" w14:textId="434FE316" w:rsidR="003B2E30" w:rsidRDefault="003E352B" w:rsidP="00ED35B5">
          <w:pPr>
            <w:pStyle w:val="03MtgText"/>
            <w:numPr>
              <w:ilvl w:val="0"/>
              <w:numId w:val="30"/>
            </w:numPr>
          </w:pPr>
          <w:r>
            <w:t>Check</w:t>
          </w:r>
          <w:r w:rsidR="00512F63">
            <w:t xml:space="preserve"> </w:t>
          </w:r>
          <w:r>
            <w:t xml:space="preserve">that the financial information reported for </w:t>
          </w:r>
          <w:r w:rsidR="00512F63">
            <w:t>Tauranga City Council</w:t>
          </w:r>
          <w:r>
            <w:t xml:space="preserve"> is correct</w:t>
          </w:r>
          <w:r w:rsidR="00173098">
            <w:t>.</w:t>
          </w:r>
        </w:p>
        <w:p w14:paraId="41DE5C4E" w14:textId="77777777" w:rsidR="00A020F9" w:rsidRDefault="00A020F9" w:rsidP="00A020F9">
          <w:pPr>
            <w:pStyle w:val="04ResolvedText"/>
          </w:pPr>
          <w:r>
            <w:lastRenderedPageBreak/>
            <w:t>Resolved</w:t>
          </w:r>
        </w:p>
        <w:sdt>
          <w:sdtPr>
            <w:rPr>
              <w:rFonts w:eastAsia="Times New Roman" w:cs="Times New Roman"/>
              <w:b w:val="0"/>
              <w:szCs w:val="20"/>
            </w:rPr>
            <w:alias w:val="Report6940-Resolutions"/>
            <w:id w:val="1364018600"/>
            <w:placeholder>
              <w:docPart w:val="DefaultPlaceholder_-1854013440"/>
            </w:placeholder>
          </w:sdtPr>
          <w:sdtEndPr/>
          <w:sdtContent>
            <w:p w14:paraId="0A87EA7D" w14:textId="77777777" w:rsidR="00A020F9" w:rsidRDefault="00A020F9" w:rsidP="003A79D2">
              <w:pPr>
                <w:pStyle w:val="AgendaReportRecommendationSubHeading"/>
                <w:ind w:left="851"/>
              </w:pPr>
              <w:r>
                <w:t>That the Regional Direction and Delivery Committee:</w:t>
              </w:r>
            </w:p>
            <w:p w14:paraId="1B3B8232" w14:textId="77777777" w:rsidR="00A020F9" w:rsidRDefault="00A020F9" w:rsidP="00C86326">
              <w:pPr>
                <w:pStyle w:val="AgendaRecommendation"/>
                <w:numPr>
                  <w:ilvl w:val="0"/>
                  <w:numId w:val="27"/>
                </w:numPr>
                <w:tabs>
                  <w:tab w:val="num" w:pos="397"/>
                </w:tabs>
                <w:outlineLvl w:val="2"/>
              </w:pPr>
              <w:r>
                <w:t>Receives the report, Tauranga Moana Programme: 2018/19 Annual Report and 2019/20 Annual Work Plan.</w:t>
              </w:r>
            </w:p>
            <w:p w14:paraId="54FE8843" w14:textId="77777777" w:rsidR="00A020F9" w:rsidRPr="00E83FE8" w:rsidRDefault="00AF4351" w:rsidP="003A79D2">
              <w:pPr>
                <w:jc w:val="right"/>
                <w:rPr>
                  <w:b/>
                </w:rPr>
              </w:pPr>
              <w:r>
                <w:rPr>
                  <w:b/>
                </w:rPr>
                <w:t>Thompson/Marr</w:t>
              </w:r>
            </w:p>
            <w:p w14:paraId="777D26DF" w14:textId="2C3E013B" w:rsidR="00A020F9" w:rsidRPr="00BD5FC1" w:rsidRDefault="00A020F9" w:rsidP="00BD5FC1">
              <w:pPr>
                <w:jc w:val="right"/>
                <w:rPr>
                  <w:b/>
                </w:rPr>
              </w:pPr>
              <w:r w:rsidRPr="00E83FE8">
                <w:rPr>
                  <w:b/>
                </w:rPr>
                <w:t>CARRIED</w:t>
              </w:r>
            </w:p>
          </w:sdtContent>
        </w:sdt>
      </w:sdtContent>
    </w:sdt>
    <w:p w14:paraId="7DBCD2C0" w14:textId="77777777" w:rsidR="00C10653" w:rsidRDefault="00C10653" w:rsidP="00A020F9"/>
    <w:sdt>
      <w:sdtPr>
        <w:rPr>
          <w:rFonts w:cs="Times New Roman"/>
          <w:b w:val="0"/>
          <w:bCs w:val="0"/>
          <w:iCs w:val="0"/>
          <w:sz w:val="22"/>
          <w:szCs w:val="20"/>
        </w:rPr>
        <w:alias w:val="Report6970"/>
        <w:tag w:val="6970"/>
        <w:id w:val="2000849965"/>
        <w:placeholder>
          <w:docPart w:val="DefaultPlaceholder_-1854013440"/>
        </w:placeholder>
      </w:sdtPr>
      <w:sdtEndPr/>
      <w:sdtContent>
        <w:p w14:paraId="6BDA8AB1" w14:textId="77777777" w:rsidR="00A020F9" w:rsidRDefault="00A020F9" w:rsidP="00A020F9">
          <w:pPr>
            <w:pStyle w:val="Heading2"/>
          </w:pPr>
          <w:r>
            <w:t>Rangitaiki Integrated Catchment Programme: Annual Report 2018-2019</w:t>
          </w:r>
        </w:p>
        <w:p w14:paraId="3A07A1D6" w14:textId="3642A1AF" w:rsidR="00A020F9" w:rsidRDefault="006225BE" w:rsidP="00A020F9">
          <w:pPr>
            <w:pStyle w:val="03MtgText"/>
          </w:pPr>
          <w:r>
            <w:t xml:space="preserve">General Manager Integrated Catchment </w:t>
          </w:r>
          <w:r w:rsidR="00467AB6">
            <w:t>Chris Ingle</w:t>
          </w:r>
          <w:r>
            <w:t xml:space="preserve"> presented the report</w:t>
          </w:r>
          <w:r w:rsidR="003B2E30">
            <w:t>.</w:t>
          </w:r>
        </w:p>
        <w:p w14:paraId="51D85A32" w14:textId="77777777" w:rsidR="003B2E30" w:rsidRDefault="003B2E30" w:rsidP="003B2E30">
          <w:pPr>
            <w:pStyle w:val="03MtgText"/>
            <w:spacing w:after="0"/>
          </w:pPr>
          <w:r>
            <w:rPr>
              <w:u w:val="single"/>
            </w:rPr>
            <w:t>In Response to Questions</w:t>
          </w:r>
          <w:r>
            <w:t>:</w:t>
          </w:r>
        </w:p>
        <w:p w14:paraId="740906A1" w14:textId="0393B3B7" w:rsidR="003B2E30" w:rsidRDefault="00E77764" w:rsidP="00C86326">
          <w:pPr>
            <w:pStyle w:val="03MtgText"/>
            <w:numPr>
              <w:ilvl w:val="0"/>
              <w:numId w:val="30"/>
            </w:numPr>
            <w:spacing w:after="0"/>
          </w:pPr>
          <w:r>
            <w:t>Rangitaiki</w:t>
          </w:r>
          <w:r w:rsidR="00467AB6">
            <w:t xml:space="preserve"> Wetland Restoration Proj</w:t>
          </w:r>
          <w:r w:rsidR="007238C2">
            <w:t>e</w:t>
          </w:r>
          <w:r w:rsidR="00467AB6">
            <w:t>ct –</w:t>
          </w:r>
          <w:r>
            <w:t xml:space="preserve"> </w:t>
          </w:r>
          <w:r w:rsidR="000C76D0">
            <w:t>t</w:t>
          </w:r>
          <w:r w:rsidR="00467AB6">
            <w:t xml:space="preserve">wo </w:t>
          </w:r>
          <w:r w:rsidR="000C76D0">
            <w:t xml:space="preserve">environmental programme agreements </w:t>
          </w:r>
          <w:r w:rsidR="00467AB6">
            <w:t xml:space="preserve">were </w:t>
          </w:r>
          <w:r>
            <w:t xml:space="preserve">currently </w:t>
          </w:r>
          <w:r w:rsidR="00467AB6">
            <w:t>underway</w:t>
          </w:r>
          <w:r>
            <w:t xml:space="preserve"> with the third </w:t>
          </w:r>
          <w:r w:rsidR="00467AB6">
            <w:t>awaiting confirmation.</w:t>
          </w:r>
          <w:r w:rsidR="000C76D0">
            <w:t xml:space="preserve"> A fourth agreement would not be proceeding.</w:t>
          </w:r>
        </w:p>
        <w:p w14:paraId="19503FDC" w14:textId="5A21DBD0" w:rsidR="00467AB6" w:rsidRDefault="00E77764" w:rsidP="00C86326">
          <w:pPr>
            <w:pStyle w:val="03MtgText"/>
            <w:numPr>
              <w:ilvl w:val="0"/>
              <w:numId w:val="30"/>
            </w:numPr>
            <w:spacing w:after="0"/>
          </w:pPr>
          <w:r>
            <w:t>Confirmed that the u</w:t>
          </w:r>
          <w:r w:rsidR="00467AB6">
            <w:t xml:space="preserve">pper Rangitaiki </w:t>
          </w:r>
          <w:r>
            <w:t xml:space="preserve">catchment had been prioritised as </w:t>
          </w:r>
          <w:r w:rsidR="00467AB6">
            <w:t xml:space="preserve">one </w:t>
          </w:r>
          <w:r w:rsidR="009576A0">
            <w:t>of the eleven focus catchments.</w:t>
          </w:r>
        </w:p>
        <w:p w14:paraId="36AE87A8" w14:textId="77777777" w:rsidR="003B2E30" w:rsidRPr="008131A8" w:rsidRDefault="003B2E30" w:rsidP="003B2E30">
          <w:pPr>
            <w:pStyle w:val="03MtgText"/>
            <w:spacing w:after="0"/>
          </w:pPr>
        </w:p>
        <w:p w14:paraId="6096FC5D" w14:textId="77777777" w:rsidR="00A020F9" w:rsidRDefault="00A020F9" w:rsidP="00A020F9">
          <w:pPr>
            <w:pStyle w:val="04ResolvedText"/>
          </w:pPr>
          <w:r>
            <w:t>Resolved</w:t>
          </w:r>
        </w:p>
        <w:sdt>
          <w:sdtPr>
            <w:rPr>
              <w:rFonts w:eastAsia="Times New Roman" w:cs="Times New Roman"/>
              <w:b w:val="0"/>
              <w:szCs w:val="20"/>
            </w:rPr>
            <w:alias w:val="Report6970-Resolutions"/>
            <w:id w:val="1612084147"/>
            <w:placeholder>
              <w:docPart w:val="DefaultPlaceholder_-1854013440"/>
            </w:placeholder>
          </w:sdtPr>
          <w:sdtEndPr/>
          <w:sdtContent>
            <w:p w14:paraId="1B5C6ECD" w14:textId="77777777" w:rsidR="00A020F9" w:rsidRDefault="00A020F9" w:rsidP="003A79D2">
              <w:pPr>
                <w:pStyle w:val="AgendaReportRecommendationSubHeading"/>
                <w:ind w:left="851"/>
              </w:pPr>
              <w:r>
                <w:t>That the Regional Direction and Delivery Committee:</w:t>
              </w:r>
            </w:p>
            <w:p w14:paraId="44138158" w14:textId="77777777" w:rsidR="00A020F9" w:rsidRDefault="00A020F9" w:rsidP="00C86326">
              <w:pPr>
                <w:pStyle w:val="AgendaRecommendation"/>
                <w:numPr>
                  <w:ilvl w:val="0"/>
                  <w:numId w:val="28"/>
                </w:numPr>
                <w:tabs>
                  <w:tab w:val="num" w:pos="397"/>
                </w:tabs>
                <w:outlineLvl w:val="2"/>
              </w:pPr>
              <w:r>
                <w:t>Receives the report, Rangitaiki Integrated Catchment Programme: Annual Report 2018-2019.</w:t>
              </w:r>
            </w:p>
            <w:p w14:paraId="3B55E2C3" w14:textId="77777777" w:rsidR="00A020F9" w:rsidRPr="00E83FE8" w:rsidRDefault="00D24215" w:rsidP="003A79D2">
              <w:pPr>
                <w:jc w:val="right"/>
                <w:rPr>
                  <w:b/>
                </w:rPr>
              </w:pPr>
              <w:r>
                <w:rPr>
                  <w:b/>
                </w:rPr>
                <w:t>Thompson/Thurston</w:t>
              </w:r>
            </w:p>
            <w:p w14:paraId="5444424E" w14:textId="0471C8B4" w:rsidR="00A020F9" w:rsidRDefault="00A020F9" w:rsidP="008E7259">
              <w:pPr>
                <w:jc w:val="right"/>
              </w:pPr>
              <w:r w:rsidRPr="00E83FE8">
                <w:rPr>
                  <w:b/>
                </w:rPr>
                <w:t>CARRIED</w:t>
              </w:r>
            </w:p>
          </w:sdtContent>
        </w:sdt>
      </w:sdtContent>
    </w:sdt>
    <w:p w14:paraId="59B08AB1" w14:textId="77777777" w:rsidR="00A020F9" w:rsidRDefault="00A020F9" w:rsidP="00A020F9"/>
    <w:sdt>
      <w:sdtPr>
        <w:rPr>
          <w:rFonts w:cs="Times New Roman"/>
          <w:b w:val="0"/>
          <w:bCs w:val="0"/>
          <w:iCs w:val="0"/>
          <w:sz w:val="22"/>
          <w:szCs w:val="20"/>
        </w:rPr>
        <w:alias w:val="Report6960"/>
        <w:tag w:val="6960"/>
        <w:id w:val="-1492635088"/>
        <w:placeholder>
          <w:docPart w:val="DefaultPlaceholder_-1854013440"/>
        </w:placeholder>
      </w:sdtPr>
      <w:sdtEndPr/>
      <w:sdtContent>
        <w:p w14:paraId="64C598C4" w14:textId="77777777" w:rsidR="00A020F9" w:rsidRDefault="00A020F9" w:rsidP="00A020F9">
          <w:pPr>
            <w:pStyle w:val="Heading2"/>
          </w:pPr>
          <w:r>
            <w:t>2018/19 Annual Report: Rotorua Te Arawa Lakes Programme</w:t>
          </w:r>
        </w:p>
        <w:p w14:paraId="0B8289B2" w14:textId="46AC87E2" w:rsidR="00ED01E7" w:rsidRPr="00892480" w:rsidRDefault="00ED01E7" w:rsidP="003A6CEF">
          <w:pPr>
            <w:pStyle w:val="03MtgText"/>
            <w:rPr>
              <w:i/>
            </w:rPr>
          </w:pPr>
          <w:r w:rsidRPr="00892480">
            <w:rPr>
              <w:i/>
            </w:rPr>
            <w:t xml:space="preserve">Refer PowerPoint Presentation: Objective ID </w:t>
          </w:r>
          <w:r w:rsidR="009576A0">
            <w:rPr>
              <w:i/>
            </w:rPr>
            <w:t>A336</w:t>
          </w:r>
          <w:r w:rsidR="00345BB5">
            <w:rPr>
              <w:i/>
            </w:rPr>
            <w:t>8938</w:t>
          </w:r>
        </w:p>
        <w:p w14:paraId="29E93A1F" w14:textId="5250DEAB" w:rsidR="00A020F9" w:rsidRDefault="00345BB5" w:rsidP="00A020F9">
          <w:pPr>
            <w:pStyle w:val="03MtgText"/>
          </w:pPr>
          <w:r>
            <w:t xml:space="preserve">General Manager Integrated Catchment Chris Ingle and Rotorua Lakes Catchment Manager </w:t>
          </w:r>
          <w:r w:rsidR="00C57A09">
            <w:t>Laverne</w:t>
          </w:r>
          <w:r>
            <w:t xml:space="preserve"> Mason </w:t>
          </w:r>
          <w:r w:rsidR="00FB5EA8">
            <w:t>presented the report</w:t>
          </w:r>
          <w:r w:rsidR="00074535">
            <w:t xml:space="preserve"> and were accompanied by </w:t>
          </w:r>
          <w:r>
            <w:t>Lakes Operations Manager Andy Bruere</w:t>
          </w:r>
          <w:r w:rsidR="00AD7557">
            <w:t xml:space="preserve"> </w:t>
          </w:r>
          <w:r w:rsidR="00074535">
            <w:t xml:space="preserve">who </w:t>
          </w:r>
          <w:r w:rsidR="002B05E0">
            <w:t>gave</w:t>
          </w:r>
          <w:r w:rsidR="00074535">
            <w:t xml:space="preserve"> a presentation </w:t>
          </w:r>
          <w:r w:rsidR="00AD7557">
            <w:t xml:space="preserve">on the </w:t>
          </w:r>
          <w:r>
            <w:t>T</w:t>
          </w:r>
          <w:r w:rsidR="00074535">
            <w:t>rophic L</w:t>
          </w:r>
          <w:r w:rsidR="00AD7557">
            <w:t xml:space="preserve">evel Index (TLI) results for the </w:t>
          </w:r>
          <w:r w:rsidR="00074535">
            <w:t xml:space="preserve">twelve </w:t>
          </w:r>
          <w:r w:rsidR="00D6679F">
            <w:t xml:space="preserve">Rotorua </w:t>
          </w:r>
          <w:r w:rsidR="00AD7557">
            <w:t>lakes.</w:t>
          </w:r>
        </w:p>
        <w:p w14:paraId="73678389" w14:textId="77777777" w:rsidR="003B2E30" w:rsidRDefault="003B2E30" w:rsidP="003B2E30">
          <w:pPr>
            <w:pStyle w:val="03MtgText"/>
            <w:spacing w:after="0"/>
            <w:rPr>
              <w:u w:val="single"/>
            </w:rPr>
          </w:pPr>
          <w:r>
            <w:rPr>
              <w:u w:val="single"/>
            </w:rPr>
            <w:t>Key points</w:t>
          </w:r>
          <w:r>
            <w:t>:</w:t>
          </w:r>
        </w:p>
        <w:p w14:paraId="3BC142A7" w14:textId="55852046" w:rsidR="00D6679F" w:rsidRDefault="00516A5C" w:rsidP="00D6679F">
          <w:pPr>
            <w:pStyle w:val="03MtgText"/>
            <w:numPr>
              <w:ilvl w:val="0"/>
              <w:numId w:val="30"/>
            </w:numPr>
            <w:spacing w:after="0"/>
          </w:pPr>
          <w:r>
            <w:t>N</w:t>
          </w:r>
          <w:r w:rsidR="00D6679F">
            <w:t>one of the lakes had met their TLIs for the 2018/19 year:</w:t>
          </w:r>
        </w:p>
        <w:p w14:paraId="4F776449" w14:textId="4747CF3F" w:rsidR="00112E56" w:rsidRDefault="00314868" w:rsidP="00E86A70">
          <w:pPr>
            <w:pStyle w:val="03MtgText"/>
            <w:numPr>
              <w:ilvl w:val="1"/>
              <w:numId w:val="30"/>
            </w:numPr>
            <w:spacing w:after="0"/>
            <w:ind w:left="1560"/>
          </w:pPr>
          <w:r>
            <w:t xml:space="preserve">Ōkaro </w:t>
          </w:r>
          <w:r w:rsidR="00CF5CD1">
            <w:t xml:space="preserve">was </w:t>
          </w:r>
          <w:r w:rsidR="00171E34">
            <w:t>s</w:t>
          </w:r>
          <w:r w:rsidR="00486010">
            <w:t>upertrophic where improvement would require a change in land use. R</w:t>
          </w:r>
          <w:r w:rsidR="00486010" w:rsidRPr="00412B22">
            <w:t xml:space="preserve">egular alum dosing </w:t>
          </w:r>
          <w:r w:rsidR="00486010">
            <w:t>was currently</w:t>
          </w:r>
          <w:r w:rsidR="00486010" w:rsidRPr="00412B22">
            <w:t xml:space="preserve"> maintaining water quality.</w:t>
          </w:r>
          <w:r w:rsidR="00486010">
            <w:t xml:space="preserve"> </w:t>
          </w:r>
        </w:p>
        <w:p w14:paraId="324F2F12" w14:textId="102517A0" w:rsidR="00112E56" w:rsidRDefault="00BE06CC" w:rsidP="00E86A70">
          <w:pPr>
            <w:pStyle w:val="03MtgText"/>
            <w:numPr>
              <w:ilvl w:val="1"/>
              <w:numId w:val="30"/>
            </w:numPr>
            <w:spacing w:after="0"/>
            <w:ind w:left="1560"/>
          </w:pPr>
          <w:r>
            <w:t xml:space="preserve">Lake Rotorua 3-year rolling </w:t>
          </w:r>
          <w:r w:rsidR="00304523">
            <w:t xml:space="preserve">average </w:t>
          </w:r>
          <w:r>
            <w:t xml:space="preserve">achieved the </w:t>
          </w:r>
          <w:r w:rsidR="00BE0FC0">
            <w:t>TLI</w:t>
          </w:r>
          <w:r w:rsidR="005C737E">
            <w:t>,</w:t>
          </w:r>
          <w:r w:rsidR="00304523">
            <w:t xml:space="preserve"> </w:t>
          </w:r>
          <w:r>
            <w:t xml:space="preserve">but the annual result did not. Generally the lake was showing stable TLI results, </w:t>
          </w:r>
          <w:r w:rsidR="00BE0FC0">
            <w:t>with</w:t>
          </w:r>
          <w:r w:rsidR="00D6679F">
            <w:t xml:space="preserve"> </w:t>
          </w:r>
          <w:r w:rsidR="00112E56">
            <w:t xml:space="preserve">alum dosing still </w:t>
          </w:r>
          <w:r w:rsidR="00314868">
            <w:t>ongoing</w:t>
          </w:r>
          <w:r w:rsidR="00BE0FC0">
            <w:t>.</w:t>
          </w:r>
        </w:p>
        <w:p w14:paraId="22CD8442" w14:textId="45FE7FAF" w:rsidR="00112E56" w:rsidRDefault="00BE0FC0" w:rsidP="00E86A70">
          <w:pPr>
            <w:pStyle w:val="03MtgText"/>
            <w:numPr>
              <w:ilvl w:val="1"/>
              <w:numId w:val="30"/>
            </w:numPr>
            <w:spacing w:after="0"/>
            <w:ind w:left="1560"/>
          </w:pPr>
          <w:r>
            <w:t xml:space="preserve">Rotoehu </w:t>
          </w:r>
          <w:r w:rsidR="00F46F69">
            <w:t xml:space="preserve">was </w:t>
          </w:r>
          <w:r w:rsidR="00171E34">
            <w:t xml:space="preserve">supertrophic </w:t>
          </w:r>
          <w:r w:rsidR="00270193">
            <w:t>which</w:t>
          </w:r>
          <w:r w:rsidR="006C262D">
            <w:t xml:space="preserve"> could be attributed to </w:t>
          </w:r>
          <w:r w:rsidR="00486010">
            <w:t>higher</w:t>
          </w:r>
          <w:r w:rsidR="006C262D">
            <w:t xml:space="preserve"> rainfall and changes in climatic condition</w:t>
          </w:r>
          <w:r w:rsidR="00486010">
            <w:t>s</w:t>
          </w:r>
          <w:r w:rsidR="00112E56">
            <w:t xml:space="preserve">. </w:t>
          </w:r>
          <w:r w:rsidR="00304523">
            <w:t xml:space="preserve">Alum dosing </w:t>
          </w:r>
          <w:r w:rsidR="00BC214E">
            <w:t>with</w:t>
          </w:r>
          <w:r w:rsidR="00314868">
            <w:t xml:space="preserve">in the </w:t>
          </w:r>
          <w:r w:rsidR="00BC214E">
            <w:t>Waitangi s</w:t>
          </w:r>
          <w:r w:rsidR="00314868">
            <w:t xml:space="preserve">tream </w:t>
          </w:r>
          <w:r w:rsidR="00C52033">
            <w:t xml:space="preserve">had </w:t>
          </w:r>
          <w:r w:rsidR="00304523">
            <w:t>not been effective</w:t>
          </w:r>
          <w:r w:rsidR="00BC214E">
            <w:t xml:space="preserve"> and so</w:t>
          </w:r>
          <w:r w:rsidR="00F46F69">
            <w:t xml:space="preserve"> </w:t>
          </w:r>
          <w:r w:rsidR="00314868">
            <w:t xml:space="preserve">had </w:t>
          </w:r>
          <w:r w:rsidR="00F46F69">
            <w:t>ceased</w:t>
          </w:r>
          <w:r w:rsidR="006C262D">
            <w:t xml:space="preserve">. </w:t>
          </w:r>
          <w:r w:rsidR="00CF15BB">
            <w:t>T</w:t>
          </w:r>
          <w:r w:rsidR="00304523">
            <w:t xml:space="preserve">he </w:t>
          </w:r>
          <w:r w:rsidR="00D61C48">
            <w:t xml:space="preserve">science </w:t>
          </w:r>
          <w:r w:rsidR="00304523">
            <w:t xml:space="preserve">team </w:t>
          </w:r>
          <w:r w:rsidR="00CF15BB">
            <w:t xml:space="preserve">had </w:t>
          </w:r>
          <w:r w:rsidR="007E453E">
            <w:t>investigated</w:t>
          </w:r>
          <w:r w:rsidR="00CF15BB">
            <w:t xml:space="preserve"> options and were consulting with the community and iwi </w:t>
          </w:r>
          <w:r w:rsidR="00314868">
            <w:t>to alum dose</w:t>
          </w:r>
          <w:r w:rsidR="00CF15BB">
            <w:t xml:space="preserve"> directly into the lake</w:t>
          </w:r>
          <w:r w:rsidR="00E74FD4">
            <w:t xml:space="preserve">. Preparation was underway to apply </w:t>
          </w:r>
          <w:r w:rsidR="00CF15BB">
            <w:t>for resource consent later this year.</w:t>
          </w:r>
        </w:p>
        <w:p w14:paraId="41578CBA" w14:textId="5CFDCBB2" w:rsidR="00570EE5" w:rsidRDefault="00570EE5" w:rsidP="00E86A70">
          <w:pPr>
            <w:pStyle w:val="03MtgText"/>
            <w:numPr>
              <w:ilvl w:val="1"/>
              <w:numId w:val="30"/>
            </w:numPr>
            <w:spacing w:after="0"/>
            <w:ind w:left="1560"/>
          </w:pPr>
          <w:r>
            <w:t xml:space="preserve">Rotomahana </w:t>
          </w:r>
          <w:r w:rsidR="001E43A7">
            <w:t xml:space="preserve">was </w:t>
          </w:r>
          <w:r w:rsidR="00F46F69">
            <w:t>in moderate</w:t>
          </w:r>
          <w:r w:rsidR="00314868">
            <w:t xml:space="preserve"> </w:t>
          </w:r>
          <w:r w:rsidR="00243C76">
            <w:t>condition</w:t>
          </w:r>
          <w:r w:rsidR="00294A76">
            <w:t xml:space="preserve"> </w:t>
          </w:r>
          <w:r w:rsidR="00BC214E">
            <w:t xml:space="preserve">where there was </w:t>
          </w:r>
          <w:r w:rsidR="0093207E">
            <w:t xml:space="preserve">some </w:t>
          </w:r>
          <w:r w:rsidR="00294A76">
            <w:t xml:space="preserve">uncertainty </w:t>
          </w:r>
          <w:r w:rsidR="00BC214E">
            <w:t xml:space="preserve">around </w:t>
          </w:r>
          <w:r w:rsidR="00294A76">
            <w:t>contributing factors</w:t>
          </w:r>
          <w:r w:rsidR="00F46F69">
            <w:t>.</w:t>
          </w:r>
        </w:p>
        <w:p w14:paraId="56BE909D" w14:textId="106E84F2" w:rsidR="00720F60" w:rsidRDefault="00720F60" w:rsidP="00E86A70">
          <w:pPr>
            <w:pStyle w:val="03MtgText"/>
            <w:numPr>
              <w:ilvl w:val="1"/>
              <w:numId w:val="30"/>
            </w:numPr>
            <w:spacing w:after="0"/>
            <w:ind w:left="1560"/>
          </w:pPr>
          <w:r>
            <w:lastRenderedPageBreak/>
            <w:t xml:space="preserve">Rotokakahi </w:t>
          </w:r>
          <w:r w:rsidR="00F46F69">
            <w:t xml:space="preserve">was </w:t>
          </w:r>
          <w:r w:rsidR="00314868">
            <w:t>in moderate</w:t>
          </w:r>
          <w:r w:rsidR="00243C76">
            <w:t xml:space="preserve"> </w:t>
          </w:r>
          <w:r w:rsidR="00314868">
            <w:t>condition</w:t>
          </w:r>
          <w:r w:rsidR="0093207E">
            <w:t>. Surrounded</w:t>
          </w:r>
          <w:r w:rsidR="00BC03A7">
            <w:t xml:space="preserve"> </w:t>
          </w:r>
          <w:r w:rsidR="00EF3A5E">
            <w:t xml:space="preserve">by </w:t>
          </w:r>
          <w:r w:rsidR="0093207E">
            <w:t>forestry, it was considered</w:t>
          </w:r>
          <w:r w:rsidR="00BC214E">
            <w:t xml:space="preserve"> that</w:t>
          </w:r>
          <w:r w:rsidR="0093207E">
            <w:t xml:space="preserve"> there were no solutions available to improve water quality</w:t>
          </w:r>
          <w:r w:rsidR="00BC03A7">
            <w:t>.</w:t>
          </w:r>
        </w:p>
        <w:p w14:paraId="6DF0D1DD" w14:textId="29685E2E" w:rsidR="00243C76" w:rsidRDefault="00243C76" w:rsidP="00E86A70">
          <w:pPr>
            <w:pStyle w:val="03MtgText"/>
            <w:numPr>
              <w:ilvl w:val="1"/>
              <w:numId w:val="30"/>
            </w:numPr>
            <w:spacing w:after="0"/>
            <w:ind w:left="1560"/>
          </w:pPr>
          <w:r>
            <w:t>Rotoiti was in good</w:t>
          </w:r>
          <w:r w:rsidR="0063782C">
            <w:t xml:space="preserve"> condition with </w:t>
          </w:r>
          <w:r w:rsidR="00EF3A5E">
            <w:t xml:space="preserve">wastewater </w:t>
          </w:r>
          <w:r w:rsidR="00BC214E">
            <w:t>reticulation in progress</w:t>
          </w:r>
          <w:r w:rsidR="009D14D6">
            <w:t xml:space="preserve">. </w:t>
          </w:r>
        </w:p>
        <w:p w14:paraId="08990113" w14:textId="5CF736FA" w:rsidR="00FB5FBC" w:rsidRDefault="00570EE5" w:rsidP="00E86A70">
          <w:pPr>
            <w:pStyle w:val="03MtgText"/>
            <w:numPr>
              <w:ilvl w:val="1"/>
              <w:numId w:val="30"/>
            </w:numPr>
            <w:spacing w:after="0"/>
            <w:ind w:left="1560"/>
          </w:pPr>
          <w:r>
            <w:t xml:space="preserve">Rerewhakaaitu </w:t>
          </w:r>
          <w:r w:rsidR="00CE0A40">
            <w:t xml:space="preserve">was </w:t>
          </w:r>
          <w:r w:rsidR="00BC214E">
            <w:t xml:space="preserve">in moderate condition </w:t>
          </w:r>
          <w:r w:rsidR="00CE0A40">
            <w:t>and</w:t>
          </w:r>
          <w:r w:rsidR="004B5D83">
            <w:t xml:space="preserve"> </w:t>
          </w:r>
          <w:r w:rsidR="00CE0A40">
            <w:t>impacted by</w:t>
          </w:r>
          <w:r>
            <w:t xml:space="preserve"> climatic conditions</w:t>
          </w:r>
          <w:r w:rsidR="008A4174">
            <w:t xml:space="preserve"> and lake stratification</w:t>
          </w:r>
          <w:r>
            <w:t xml:space="preserve">. </w:t>
          </w:r>
        </w:p>
        <w:p w14:paraId="1A82E851" w14:textId="70130559" w:rsidR="00570EE5" w:rsidRDefault="00570EE5" w:rsidP="00E86A70">
          <w:pPr>
            <w:pStyle w:val="03MtgText"/>
            <w:numPr>
              <w:ilvl w:val="1"/>
              <w:numId w:val="30"/>
            </w:numPr>
            <w:spacing w:after="0"/>
            <w:ind w:left="1560"/>
          </w:pPr>
          <w:r>
            <w:t xml:space="preserve">Okareka </w:t>
          </w:r>
          <w:r w:rsidR="00CE0A40">
            <w:t xml:space="preserve">was in </w:t>
          </w:r>
          <w:r>
            <w:t xml:space="preserve">reasonable </w:t>
          </w:r>
          <w:r w:rsidR="0063782C">
            <w:t xml:space="preserve">condition where land </w:t>
          </w:r>
          <w:r>
            <w:t xml:space="preserve">use agreements were </w:t>
          </w:r>
          <w:r w:rsidR="0063782C">
            <w:t>being undertaken</w:t>
          </w:r>
          <w:r>
            <w:t>.</w:t>
          </w:r>
        </w:p>
        <w:p w14:paraId="7D24D7A7" w14:textId="413FB071" w:rsidR="00294A76" w:rsidRDefault="00EF3A5E" w:rsidP="00E86A70">
          <w:pPr>
            <w:pStyle w:val="03MtgText"/>
            <w:numPr>
              <w:ilvl w:val="1"/>
              <w:numId w:val="30"/>
            </w:numPr>
            <w:spacing w:after="0"/>
            <w:ind w:left="1560"/>
          </w:pPr>
          <w:r>
            <w:t>Okataina was</w:t>
          </w:r>
          <w:r w:rsidR="00294A76">
            <w:t xml:space="preserve"> </w:t>
          </w:r>
          <w:r>
            <w:t>in moderate con</w:t>
          </w:r>
          <w:r w:rsidR="0063782C">
            <w:t>dition</w:t>
          </w:r>
          <w:r w:rsidR="00BC214E">
            <w:t xml:space="preserve">, but </w:t>
          </w:r>
          <w:r w:rsidR="00294A76">
            <w:t>affected by forestry</w:t>
          </w:r>
          <w:r w:rsidR="00486010">
            <w:t xml:space="preserve"> harvesting</w:t>
          </w:r>
          <w:r w:rsidR="00294A76">
            <w:t>.</w:t>
          </w:r>
        </w:p>
        <w:p w14:paraId="09E8E64A" w14:textId="22F0AC77" w:rsidR="00EF3A5E" w:rsidRDefault="00EF3A5E" w:rsidP="00E86A70">
          <w:pPr>
            <w:pStyle w:val="03MtgText"/>
            <w:numPr>
              <w:ilvl w:val="1"/>
              <w:numId w:val="30"/>
            </w:numPr>
            <w:spacing w:after="0"/>
            <w:ind w:left="1560"/>
          </w:pPr>
          <w:r>
            <w:t>Tarawera was showing in poor condition</w:t>
          </w:r>
          <w:r w:rsidR="005A60F0">
            <w:t xml:space="preserve"> however</w:t>
          </w:r>
          <w:r w:rsidR="0063782C">
            <w:t>,</w:t>
          </w:r>
          <w:r w:rsidR="005A60F0">
            <w:t xml:space="preserve"> </w:t>
          </w:r>
          <w:r w:rsidR="00383949">
            <w:t xml:space="preserve">the TLI </w:t>
          </w:r>
          <w:r w:rsidR="005A60F0">
            <w:t xml:space="preserve">was expected to </w:t>
          </w:r>
          <w:r w:rsidR="00383949">
            <w:t xml:space="preserve">reduce </w:t>
          </w:r>
          <w:r w:rsidR="00715B04">
            <w:t xml:space="preserve">with </w:t>
          </w:r>
          <w:r w:rsidR="00383949">
            <w:t>adjustments required following</w:t>
          </w:r>
          <w:r w:rsidR="00486010">
            <w:t xml:space="preserve"> previous</w:t>
          </w:r>
          <w:r w:rsidR="00383949">
            <w:t xml:space="preserve"> </w:t>
          </w:r>
          <w:r>
            <w:t xml:space="preserve">laboratory </w:t>
          </w:r>
          <w:r w:rsidR="00383949">
            <w:t>analysis</w:t>
          </w:r>
          <w:r w:rsidR="00486010">
            <w:t xml:space="preserve"> issues</w:t>
          </w:r>
          <w:r w:rsidR="00383949">
            <w:t>.</w:t>
          </w:r>
        </w:p>
        <w:p w14:paraId="2B1721AD" w14:textId="2EE38525" w:rsidR="00570EE5" w:rsidRDefault="00F46F69" w:rsidP="00E86A70">
          <w:pPr>
            <w:pStyle w:val="03MtgText"/>
            <w:numPr>
              <w:ilvl w:val="1"/>
              <w:numId w:val="30"/>
            </w:numPr>
            <w:spacing w:after="0"/>
            <w:ind w:left="1560"/>
          </w:pPr>
          <w:r>
            <w:t xml:space="preserve">Lake </w:t>
          </w:r>
          <w:r w:rsidR="00A72BE3">
            <w:t xml:space="preserve">Tikitapu </w:t>
          </w:r>
          <w:r w:rsidR="0063782C">
            <w:t xml:space="preserve">was in moderate condition with </w:t>
          </w:r>
          <w:r w:rsidR="00570EE5">
            <w:t xml:space="preserve">no </w:t>
          </w:r>
          <w:r w:rsidR="00715B04">
            <w:t xml:space="preserve">significant </w:t>
          </w:r>
          <w:r w:rsidR="00570EE5">
            <w:t xml:space="preserve">land </w:t>
          </w:r>
          <w:r w:rsidR="00E05026">
            <w:t xml:space="preserve">use </w:t>
          </w:r>
          <w:r w:rsidR="00715B04">
            <w:t>in the catchment</w:t>
          </w:r>
          <w:r w:rsidR="0063782C">
            <w:t>.</w:t>
          </w:r>
        </w:p>
        <w:p w14:paraId="0431E59E" w14:textId="4A302500" w:rsidR="00D87774" w:rsidRDefault="00F46F69" w:rsidP="00E86A70">
          <w:pPr>
            <w:pStyle w:val="03MtgText"/>
            <w:numPr>
              <w:ilvl w:val="1"/>
              <w:numId w:val="30"/>
            </w:numPr>
            <w:spacing w:after="0"/>
            <w:ind w:left="1560"/>
          </w:pPr>
          <w:r>
            <w:t xml:space="preserve">Lake </w:t>
          </w:r>
          <w:r w:rsidR="00E52900">
            <w:t xml:space="preserve">Rotoma was </w:t>
          </w:r>
          <w:r w:rsidR="00BA58F9">
            <w:t xml:space="preserve">sitting </w:t>
          </w:r>
          <w:r w:rsidR="0063782C">
            <w:t xml:space="preserve">slightly </w:t>
          </w:r>
          <w:r w:rsidR="00BA58F9">
            <w:t>above its TLI.</w:t>
          </w:r>
        </w:p>
        <w:p w14:paraId="07E025D1" w14:textId="2AD3A723" w:rsidR="008F3A28" w:rsidRDefault="00D87774" w:rsidP="00B31B01">
          <w:pPr>
            <w:pStyle w:val="03MtgText"/>
            <w:numPr>
              <w:ilvl w:val="0"/>
              <w:numId w:val="30"/>
            </w:numPr>
            <w:spacing w:after="0"/>
          </w:pPr>
          <w:r>
            <w:t>TLI was not the only factor</w:t>
          </w:r>
          <w:r w:rsidR="00715B04">
            <w:t xml:space="preserve">. The Regional Natural Resources Plan required </w:t>
          </w:r>
          <w:r w:rsidR="008F3A28">
            <w:t>actions to reduce the</w:t>
          </w:r>
          <w:r w:rsidR="00715B04">
            <w:t xml:space="preserve"> occurrence of cyanobacterial algal blooms </w:t>
          </w:r>
          <w:r w:rsidR="008F3A28">
            <w:t>in</w:t>
          </w:r>
          <w:r w:rsidR="00715B04">
            <w:t xml:space="preserve"> the Rotorua Lakes</w:t>
          </w:r>
          <w:r w:rsidR="008F3A28">
            <w:t xml:space="preserve">. </w:t>
          </w:r>
        </w:p>
        <w:p w14:paraId="09429AF2" w14:textId="063A6167" w:rsidR="00D87774" w:rsidRDefault="00516A5C" w:rsidP="00B31B01">
          <w:pPr>
            <w:pStyle w:val="03MtgText"/>
            <w:numPr>
              <w:ilvl w:val="0"/>
              <w:numId w:val="30"/>
            </w:numPr>
            <w:spacing w:after="0"/>
          </w:pPr>
          <w:r>
            <w:t>It was also highlighted that l</w:t>
          </w:r>
          <w:r w:rsidR="008F3A28">
            <w:t xml:space="preserve">akes </w:t>
          </w:r>
          <w:r w:rsidR="00760B83">
            <w:t>needed</w:t>
          </w:r>
          <w:r w:rsidR="00383949">
            <w:t xml:space="preserve"> </w:t>
          </w:r>
          <w:r w:rsidR="00E52900">
            <w:t xml:space="preserve">time to recover from nutrient and climatic cycles </w:t>
          </w:r>
          <w:r>
            <w:t>and</w:t>
          </w:r>
          <w:r w:rsidR="00760B83">
            <w:t xml:space="preserve"> consideration given to </w:t>
          </w:r>
          <w:r w:rsidR="00E52900">
            <w:t>geology and groundwater</w:t>
          </w:r>
          <w:r w:rsidR="00E52900" w:rsidRPr="00E52900">
            <w:t xml:space="preserve"> </w:t>
          </w:r>
          <w:r w:rsidR="00E52900">
            <w:t>time delays</w:t>
          </w:r>
          <w:r w:rsidR="00383949">
            <w:t>.</w:t>
          </w:r>
        </w:p>
        <w:p w14:paraId="5B3EE066" w14:textId="04D7F5DF" w:rsidR="00D87774" w:rsidRDefault="00286850" w:rsidP="00C86326">
          <w:pPr>
            <w:pStyle w:val="03MtgText"/>
            <w:numPr>
              <w:ilvl w:val="0"/>
              <w:numId w:val="30"/>
            </w:numPr>
            <w:spacing w:after="0"/>
          </w:pPr>
          <w:r>
            <w:t xml:space="preserve">Actions </w:t>
          </w:r>
          <w:r w:rsidR="00516A5C">
            <w:t>were</w:t>
          </w:r>
          <w:r>
            <w:t xml:space="preserve"> identified and planned </w:t>
          </w:r>
          <w:r w:rsidR="00BA58F9">
            <w:t xml:space="preserve">for </w:t>
          </w:r>
          <w:r w:rsidR="00D87774">
            <w:t>eutrophic lakes.</w:t>
          </w:r>
        </w:p>
        <w:p w14:paraId="16338286" w14:textId="6D44A49F" w:rsidR="00D87774" w:rsidRDefault="00D87774" w:rsidP="00C86326">
          <w:pPr>
            <w:pStyle w:val="03MtgText"/>
            <w:numPr>
              <w:ilvl w:val="0"/>
              <w:numId w:val="30"/>
            </w:numPr>
            <w:spacing w:after="0"/>
          </w:pPr>
          <w:r>
            <w:t xml:space="preserve">TLI data </w:t>
          </w:r>
          <w:r w:rsidR="00522AD0">
            <w:t>had been</w:t>
          </w:r>
          <w:r w:rsidR="0063782C">
            <w:t xml:space="preserve"> </w:t>
          </w:r>
          <w:r w:rsidR="00760B83">
            <w:t xml:space="preserve">initially </w:t>
          </w:r>
          <w:r>
            <w:t>set</w:t>
          </w:r>
          <w:r w:rsidR="003B09F1">
            <w:t xml:space="preserve"> based on data from</w:t>
          </w:r>
          <w:r>
            <w:t xml:space="preserve"> </w:t>
          </w:r>
          <w:r w:rsidR="00522AD0">
            <w:t xml:space="preserve">the </w:t>
          </w:r>
          <w:r>
            <w:t>1990</w:t>
          </w:r>
          <w:r w:rsidR="00522AD0">
            <w:t>s</w:t>
          </w:r>
          <w:r w:rsidR="003B09F1">
            <w:t>. It was suggested that</w:t>
          </w:r>
          <w:r>
            <w:t xml:space="preserve"> </w:t>
          </w:r>
          <w:r w:rsidR="00522AD0">
            <w:t xml:space="preserve">a </w:t>
          </w:r>
          <w:r>
            <w:t xml:space="preserve">review </w:t>
          </w:r>
          <w:r w:rsidR="00760B83">
            <w:t xml:space="preserve">of the science </w:t>
          </w:r>
          <w:r w:rsidR="00522AD0">
            <w:t xml:space="preserve">to </w:t>
          </w:r>
          <w:r w:rsidR="00760B83">
            <w:t xml:space="preserve">look </w:t>
          </w:r>
          <w:r w:rsidR="003B09F1">
            <w:t xml:space="preserve">at TLI changes and consider what level of annual variation from the target TLI might be </w:t>
          </w:r>
          <w:r>
            <w:t>acceptable.</w:t>
          </w:r>
        </w:p>
        <w:p w14:paraId="46645239" w14:textId="45F02B72" w:rsidR="005E048A" w:rsidRDefault="00D87774" w:rsidP="00273DB0">
          <w:pPr>
            <w:pStyle w:val="03MtgText"/>
            <w:numPr>
              <w:ilvl w:val="0"/>
              <w:numId w:val="30"/>
            </w:numPr>
            <w:spacing w:after="0"/>
          </w:pPr>
          <w:r>
            <w:t xml:space="preserve">Climate had </w:t>
          </w:r>
          <w:r w:rsidR="00E13A8C">
            <w:t>significant</w:t>
          </w:r>
          <w:r w:rsidR="007C5198">
            <w:t xml:space="preserve"> effect on erosion </w:t>
          </w:r>
          <w:r>
            <w:t xml:space="preserve">runoff, </w:t>
          </w:r>
          <w:r w:rsidR="007C5198">
            <w:t xml:space="preserve">lake temperature, biochemistry and </w:t>
          </w:r>
          <w:r>
            <w:t>recycling of nutrients</w:t>
          </w:r>
          <w:r w:rsidR="00760B83">
            <w:t>. T</w:t>
          </w:r>
          <w:r w:rsidR="00522AD0">
            <w:t>he</w:t>
          </w:r>
          <w:r w:rsidR="003C3E45">
            <w:t xml:space="preserve"> Science</w:t>
          </w:r>
          <w:r w:rsidR="00522AD0">
            <w:t xml:space="preserve"> </w:t>
          </w:r>
          <w:r w:rsidR="003C3E45">
            <w:t>T</w:t>
          </w:r>
          <w:r w:rsidR="009B0AB3">
            <w:t xml:space="preserve">echnical </w:t>
          </w:r>
          <w:r w:rsidR="003C3E45">
            <w:t>A</w:t>
          </w:r>
          <w:r w:rsidR="009B0AB3">
            <w:t xml:space="preserve">dvisory </w:t>
          </w:r>
          <w:r w:rsidR="003C3E45">
            <w:t>G</w:t>
          </w:r>
          <w:r w:rsidR="009B0AB3">
            <w:t xml:space="preserve">roup </w:t>
          </w:r>
          <w:r w:rsidR="0026640A">
            <w:t xml:space="preserve">were </w:t>
          </w:r>
          <w:r w:rsidR="00760B83">
            <w:t xml:space="preserve">currently </w:t>
          </w:r>
          <w:r w:rsidR="0026640A">
            <w:t xml:space="preserve">preparing </w:t>
          </w:r>
          <w:r w:rsidR="003B09F1">
            <w:t xml:space="preserve">a </w:t>
          </w:r>
          <w:r w:rsidR="00051AA3">
            <w:t xml:space="preserve">statement </w:t>
          </w:r>
          <w:r w:rsidR="003B09F1">
            <w:t>on the impact of climate change on lake processes and the Rotorua Lakes programme.</w:t>
          </w:r>
        </w:p>
        <w:p w14:paraId="11B32110" w14:textId="77777777" w:rsidR="003B2E30" w:rsidRDefault="003B2E30" w:rsidP="003B2E30">
          <w:pPr>
            <w:pStyle w:val="NoSpacing"/>
          </w:pPr>
        </w:p>
        <w:p w14:paraId="200819D0" w14:textId="77777777" w:rsidR="003B2E30" w:rsidRDefault="003B2E30" w:rsidP="003B2E30">
          <w:pPr>
            <w:pStyle w:val="03MtgText"/>
            <w:spacing w:after="0"/>
          </w:pPr>
          <w:r>
            <w:rPr>
              <w:u w:val="single"/>
            </w:rPr>
            <w:t>In Response to Questions</w:t>
          </w:r>
          <w:r>
            <w:t>:</w:t>
          </w:r>
        </w:p>
        <w:p w14:paraId="71D30079" w14:textId="74908C8C" w:rsidR="003B2E30" w:rsidRDefault="004F3C3C" w:rsidP="00C86326">
          <w:pPr>
            <w:pStyle w:val="AgendaReportText"/>
            <w:numPr>
              <w:ilvl w:val="0"/>
              <w:numId w:val="31"/>
            </w:numPr>
            <w:spacing w:after="0"/>
          </w:pPr>
          <w:r>
            <w:t>Community f</w:t>
          </w:r>
          <w:r w:rsidR="00EA3DF6">
            <w:t>eedback</w:t>
          </w:r>
          <w:r w:rsidR="00060E5A">
            <w:t xml:space="preserve"> on </w:t>
          </w:r>
          <w:r w:rsidR="00926FCE">
            <w:t xml:space="preserve">the </w:t>
          </w:r>
          <w:r w:rsidR="00157CB0">
            <w:t xml:space="preserve">Lake Rotoehu </w:t>
          </w:r>
          <w:r w:rsidR="00EA3DF6">
            <w:t xml:space="preserve">alum dosing </w:t>
          </w:r>
          <w:r w:rsidR="00B043F3">
            <w:t>was varied.</w:t>
          </w:r>
        </w:p>
        <w:p w14:paraId="1DADD175" w14:textId="1D8DB6DF" w:rsidR="00570EE5" w:rsidRDefault="00060E5A" w:rsidP="007E7FDD">
          <w:pPr>
            <w:pStyle w:val="AgendaReportText"/>
            <w:numPr>
              <w:ilvl w:val="0"/>
              <w:numId w:val="31"/>
            </w:numPr>
            <w:spacing w:after="0"/>
          </w:pPr>
          <w:r>
            <w:t xml:space="preserve">Science reviews considered </w:t>
          </w:r>
          <w:r w:rsidR="00600849">
            <w:t xml:space="preserve">the use of </w:t>
          </w:r>
          <w:r>
            <w:t xml:space="preserve">alum dosing </w:t>
          </w:r>
          <w:r w:rsidR="00926FCE">
            <w:t xml:space="preserve">was </w:t>
          </w:r>
          <w:r>
            <w:t>conservative</w:t>
          </w:r>
          <w:r w:rsidR="00600849">
            <w:t xml:space="preserve"> with </w:t>
          </w:r>
          <w:r w:rsidR="00964187">
            <w:t xml:space="preserve">positive results </w:t>
          </w:r>
          <w:r w:rsidR="00600849">
            <w:t>expected however also noted the potential r</w:t>
          </w:r>
          <w:r w:rsidR="00EA3DF6">
            <w:t>isk</w:t>
          </w:r>
          <w:r w:rsidR="00600849">
            <w:t xml:space="preserve"> remained due to </w:t>
          </w:r>
          <w:r w:rsidR="002E64FD">
            <w:t xml:space="preserve">unforeseen </w:t>
          </w:r>
          <w:r w:rsidR="00570EE5">
            <w:t>climatic conditions</w:t>
          </w:r>
          <w:r w:rsidR="00600849">
            <w:t>,</w:t>
          </w:r>
          <w:r w:rsidR="001E43A7">
            <w:t xml:space="preserve"> </w:t>
          </w:r>
          <w:r w:rsidR="00600849">
            <w:t xml:space="preserve">which </w:t>
          </w:r>
          <w:r w:rsidR="00926FCE">
            <w:t>needed to be kept in mind.</w:t>
          </w:r>
        </w:p>
        <w:p w14:paraId="5EC7D6B0" w14:textId="48002FD6" w:rsidR="00FB5FBC" w:rsidRDefault="00FB5FBC" w:rsidP="00C86326">
          <w:pPr>
            <w:pStyle w:val="AgendaReportText"/>
            <w:numPr>
              <w:ilvl w:val="0"/>
              <w:numId w:val="31"/>
            </w:numPr>
            <w:spacing w:after="0"/>
          </w:pPr>
          <w:r>
            <w:t xml:space="preserve">Farm environment plans </w:t>
          </w:r>
          <w:r w:rsidR="00926FCE">
            <w:t xml:space="preserve">and actions </w:t>
          </w:r>
          <w:r>
            <w:t xml:space="preserve">undertaken by Rerewhakaaitu farmers </w:t>
          </w:r>
          <w:r w:rsidR="003C3E45">
            <w:t xml:space="preserve">potentially had more significant impact on </w:t>
          </w:r>
          <w:r>
            <w:t>Lake Rotomahana</w:t>
          </w:r>
          <w:r w:rsidR="008A4174">
            <w:t xml:space="preserve"> as opposed to Lake Rerewhakaaitu</w:t>
          </w:r>
          <w:r>
            <w:t>.</w:t>
          </w:r>
        </w:p>
        <w:p w14:paraId="3049381E" w14:textId="37CBD55A" w:rsidR="004E76A4" w:rsidRDefault="0017614D" w:rsidP="00C86326">
          <w:pPr>
            <w:pStyle w:val="AgendaReportText"/>
            <w:numPr>
              <w:ilvl w:val="0"/>
              <w:numId w:val="31"/>
            </w:numPr>
            <w:spacing w:after="0"/>
          </w:pPr>
          <w:r>
            <w:t xml:space="preserve">Groundwater correlations between </w:t>
          </w:r>
          <w:r w:rsidR="00D81E69">
            <w:t xml:space="preserve">Lake </w:t>
          </w:r>
          <w:r w:rsidR="004E76A4">
            <w:t xml:space="preserve">Rotoehu and </w:t>
          </w:r>
          <w:r>
            <w:t xml:space="preserve">Pongakawa/Little Waihī </w:t>
          </w:r>
          <w:r w:rsidR="004E76A4">
            <w:t>estuary</w:t>
          </w:r>
          <w:r w:rsidR="00D81E69">
            <w:t xml:space="preserve"> had not been </w:t>
          </w:r>
          <w:r w:rsidR="003C3E45">
            <w:t xml:space="preserve">established, but seemed </w:t>
          </w:r>
          <w:r w:rsidR="003C3E45" w:rsidRPr="003C3E45">
            <w:t>likely to be connected to the Waitahanui Stream</w:t>
          </w:r>
          <w:r w:rsidR="00D81E69" w:rsidRPr="003C3E45">
            <w:t>.</w:t>
          </w:r>
        </w:p>
        <w:p w14:paraId="03FA9CBC" w14:textId="77777777" w:rsidR="003B2E30" w:rsidRPr="008131A8" w:rsidRDefault="003B2E30" w:rsidP="003B2E30">
          <w:pPr>
            <w:pStyle w:val="03MtgText"/>
            <w:spacing w:after="0"/>
          </w:pPr>
        </w:p>
        <w:p w14:paraId="405B96DD" w14:textId="77777777" w:rsidR="003B2E30" w:rsidRDefault="003B2E30" w:rsidP="003B2E30">
          <w:pPr>
            <w:pStyle w:val="03MtgText"/>
            <w:spacing w:after="0"/>
          </w:pPr>
          <w:r>
            <w:rPr>
              <w:u w:val="single"/>
            </w:rPr>
            <w:t>Members Comments</w:t>
          </w:r>
          <w:r>
            <w:t>:</w:t>
          </w:r>
        </w:p>
        <w:p w14:paraId="14B76977" w14:textId="7ACEE16C" w:rsidR="003B2E30" w:rsidRDefault="0013363E" w:rsidP="00C86326">
          <w:pPr>
            <w:pStyle w:val="AgendaReportText"/>
            <w:numPr>
              <w:ilvl w:val="0"/>
              <w:numId w:val="31"/>
            </w:numPr>
            <w:spacing w:after="0"/>
          </w:pPr>
          <w:r>
            <w:t xml:space="preserve">Considered </w:t>
          </w:r>
          <w:r w:rsidR="007F5CF3">
            <w:t xml:space="preserve">clarity and </w:t>
          </w:r>
          <w:r>
            <w:t>a</w:t>
          </w:r>
          <w:r w:rsidR="001F7587">
            <w:t xml:space="preserve"> fundamental reset </w:t>
          </w:r>
          <w:r>
            <w:t xml:space="preserve">around </w:t>
          </w:r>
          <w:r w:rsidR="007F5CF3">
            <w:t xml:space="preserve">the </w:t>
          </w:r>
          <w:r>
            <w:t xml:space="preserve">science </w:t>
          </w:r>
          <w:r w:rsidR="008759DF">
            <w:t>was</w:t>
          </w:r>
          <w:r w:rsidR="00023BB2">
            <w:t xml:space="preserve"> needed</w:t>
          </w:r>
          <w:r w:rsidR="001F7587">
            <w:t>.</w:t>
          </w:r>
        </w:p>
        <w:p w14:paraId="5B55B127" w14:textId="735EAAFB" w:rsidR="001F7587" w:rsidRDefault="001F7587" w:rsidP="00C86326">
          <w:pPr>
            <w:pStyle w:val="AgendaReportText"/>
            <w:numPr>
              <w:ilvl w:val="0"/>
              <w:numId w:val="31"/>
            </w:numPr>
            <w:spacing w:after="0"/>
          </w:pPr>
          <w:r>
            <w:t>Question</w:t>
          </w:r>
          <w:r w:rsidR="00023BB2">
            <w:t>ed Council’s ability to deliver</w:t>
          </w:r>
          <w:r w:rsidR="0017614D">
            <w:t xml:space="preserve"> </w:t>
          </w:r>
          <w:r w:rsidR="00023BB2">
            <w:t xml:space="preserve">on the </w:t>
          </w:r>
          <w:r>
            <w:t>sw</w:t>
          </w:r>
          <w:r w:rsidR="0017614D">
            <w:t xml:space="preserve">immability targets and </w:t>
          </w:r>
          <w:r w:rsidR="00CA3A92">
            <w:t xml:space="preserve">lake </w:t>
          </w:r>
          <w:r w:rsidR="0017614D">
            <w:t xml:space="preserve">water quality </w:t>
          </w:r>
          <w:r>
            <w:t>targets.</w:t>
          </w:r>
        </w:p>
        <w:p w14:paraId="017A047B" w14:textId="4ADA490C" w:rsidR="00EF0E1C" w:rsidRDefault="00516A5C" w:rsidP="00C86326">
          <w:pPr>
            <w:pStyle w:val="AgendaReportText"/>
            <w:numPr>
              <w:ilvl w:val="0"/>
              <w:numId w:val="31"/>
            </w:numPr>
            <w:spacing w:after="0"/>
          </w:pPr>
          <w:r>
            <w:t>T</w:t>
          </w:r>
          <w:r w:rsidR="00E3192A">
            <w:t>he t</w:t>
          </w:r>
          <w:r w:rsidR="008759DF">
            <w:t xml:space="preserve">imeframes for </w:t>
          </w:r>
          <w:r w:rsidR="00EF0E1C">
            <w:t>Lake Rotoiti sewerage reticulation</w:t>
          </w:r>
          <w:r w:rsidR="00A72E1E" w:rsidRPr="00A72E1E">
            <w:t xml:space="preserve"> </w:t>
          </w:r>
          <w:r w:rsidR="00A72E1E">
            <w:t>had been delayed</w:t>
          </w:r>
          <w:r w:rsidR="008759DF">
            <w:t>, which was contrary</w:t>
          </w:r>
          <w:r w:rsidR="00EF0E1C">
            <w:t xml:space="preserve"> </w:t>
          </w:r>
          <w:r w:rsidR="008759DF">
            <w:t xml:space="preserve">to </w:t>
          </w:r>
          <w:r>
            <w:t xml:space="preserve">what was </w:t>
          </w:r>
          <w:r w:rsidR="00E3192A">
            <w:t>reported</w:t>
          </w:r>
          <w:r w:rsidR="00EF0E1C">
            <w:t>.</w:t>
          </w:r>
          <w:r w:rsidR="00E3192A">
            <w:t xml:space="preserve"> It was further noted that tenders</w:t>
          </w:r>
          <w:r w:rsidR="00183F87">
            <w:t xml:space="preserve"> for on-site systems and </w:t>
          </w:r>
          <w:r w:rsidR="00E3192A">
            <w:t xml:space="preserve">Māori land agreements were </w:t>
          </w:r>
          <w:r w:rsidR="00183F87">
            <w:t xml:space="preserve">still </w:t>
          </w:r>
          <w:r w:rsidR="00E3192A">
            <w:t>ongoing.</w:t>
          </w:r>
        </w:p>
        <w:p w14:paraId="410A97F5" w14:textId="101C65B0" w:rsidR="009D244F" w:rsidRDefault="00516A5C" w:rsidP="00C86326">
          <w:pPr>
            <w:pStyle w:val="AgendaReportText"/>
            <w:numPr>
              <w:ilvl w:val="0"/>
              <w:numId w:val="31"/>
            </w:numPr>
            <w:spacing w:after="0"/>
          </w:pPr>
          <w:r>
            <w:t>W</w:t>
          </w:r>
          <w:r w:rsidR="00E3192A">
            <w:t xml:space="preserve">hile </w:t>
          </w:r>
          <w:r w:rsidR="001B1BB4">
            <w:t>Lake</w:t>
          </w:r>
          <w:r>
            <w:t xml:space="preserve"> </w:t>
          </w:r>
          <w:r w:rsidR="001B7157">
            <w:t>TLI results had</w:t>
          </w:r>
          <w:r w:rsidR="00E3192A">
            <w:t xml:space="preserve"> </w:t>
          </w:r>
          <w:r w:rsidR="001B7157">
            <w:t>n</w:t>
          </w:r>
          <w:r w:rsidR="00E3192A">
            <w:t>o</w:t>
          </w:r>
          <w:r w:rsidR="001B7157">
            <w:t xml:space="preserve">t met their targets, </w:t>
          </w:r>
          <w:r w:rsidR="00E3192A">
            <w:t xml:space="preserve">the </w:t>
          </w:r>
          <w:r w:rsidR="001B7157">
            <w:t xml:space="preserve">work </w:t>
          </w:r>
          <w:r w:rsidR="00E3192A">
            <w:t xml:space="preserve">that had been </w:t>
          </w:r>
          <w:r w:rsidR="007F5CF3">
            <w:t xml:space="preserve">undertaken </w:t>
          </w:r>
          <w:r w:rsidR="001B7157">
            <w:t>had made a difference</w:t>
          </w:r>
          <w:r w:rsidR="00583F4A">
            <w:t xml:space="preserve"> to lake water quality and the community</w:t>
          </w:r>
          <w:r w:rsidR="001B7157">
            <w:t>.</w:t>
          </w:r>
        </w:p>
        <w:p w14:paraId="4E747177" w14:textId="77777777" w:rsidR="003B2E30" w:rsidRPr="008131A8" w:rsidRDefault="003B2E30" w:rsidP="003B2E30">
          <w:pPr>
            <w:pStyle w:val="03MtgText"/>
            <w:spacing w:after="0"/>
          </w:pPr>
        </w:p>
        <w:p w14:paraId="6431B0E7" w14:textId="77777777" w:rsidR="003B2E30" w:rsidRDefault="003B2E30" w:rsidP="003B2E30">
          <w:pPr>
            <w:pStyle w:val="03MtgText"/>
            <w:spacing w:after="0"/>
          </w:pPr>
          <w:r>
            <w:rPr>
              <w:u w:val="single"/>
            </w:rPr>
            <w:t>Actions for Staff Follow-Up</w:t>
          </w:r>
          <w:r>
            <w:t>:</w:t>
          </w:r>
        </w:p>
        <w:p w14:paraId="615C837B" w14:textId="12C9B654" w:rsidR="003B2E30" w:rsidRDefault="008759DF" w:rsidP="00C86326">
          <w:pPr>
            <w:pStyle w:val="AgendaReportText"/>
            <w:numPr>
              <w:ilvl w:val="0"/>
              <w:numId w:val="31"/>
            </w:numPr>
            <w:spacing w:after="0"/>
          </w:pPr>
          <w:r>
            <w:t xml:space="preserve">Requested a </w:t>
          </w:r>
          <w:r w:rsidR="00603DD2">
            <w:t xml:space="preserve">councillor </w:t>
          </w:r>
          <w:r>
            <w:t>w</w:t>
          </w:r>
          <w:r w:rsidR="00EF0E1C">
            <w:t xml:space="preserve">orkshop </w:t>
          </w:r>
          <w:r>
            <w:t xml:space="preserve">on </w:t>
          </w:r>
          <w:r w:rsidR="00603DD2">
            <w:t>L</w:t>
          </w:r>
          <w:r>
            <w:t>ake TLI</w:t>
          </w:r>
          <w:r w:rsidR="00603DD2">
            <w:t>s</w:t>
          </w:r>
          <w:r>
            <w:t xml:space="preserve"> and science in the </w:t>
          </w:r>
          <w:r w:rsidR="00603DD2">
            <w:t>new</w:t>
          </w:r>
          <w:r>
            <w:t xml:space="preserve"> triennium as a matter of priority</w:t>
          </w:r>
          <w:r w:rsidR="00EF0E1C">
            <w:t>.</w:t>
          </w:r>
        </w:p>
        <w:p w14:paraId="352CDF4C" w14:textId="77777777" w:rsidR="003B2E30" w:rsidRDefault="003B2E30" w:rsidP="003B2E30">
          <w:pPr>
            <w:pStyle w:val="03MtgText"/>
            <w:spacing w:after="0"/>
          </w:pPr>
        </w:p>
        <w:p w14:paraId="157F49BE" w14:textId="77777777" w:rsidR="00A020F9" w:rsidRDefault="00A020F9" w:rsidP="00A020F9">
          <w:pPr>
            <w:pStyle w:val="04ResolvedText"/>
          </w:pPr>
          <w:r>
            <w:t>Resolved</w:t>
          </w:r>
        </w:p>
        <w:sdt>
          <w:sdtPr>
            <w:rPr>
              <w:rFonts w:eastAsia="Times New Roman" w:cs="Times New Roman"/>
              <w:b w:val="0"/>
              <w:szCs w:val="20"/>
            </w:rPr>
            <w:alias w:val="Report6960-Resolutions"/>
            <w:id w:val="-1952317901"/>
            <w:placeholder>
              <w:docPart w:val="DefaultPlaceholder_-1854013440"/>
            </w:placeholder>
          </w:sdtPr>
          <w:sdtEndPr/>
          <w:sdtContent>
            <w:p w14:paraId="4F3CBD6A" w14:textId="77777777" w:rsidR="00A020F9" w:rsidRDefault="00A020F9" w:rsidP="003A79D2">
              <w:pPr>
                <w:pStyle w:val="AgendaReportRecommendationSubHeading"/>
                <w:ind w:left="851"/>
              </w:pPr>
              <w:r>
                <w:t>That the Regional Direction and Delivery Committee:</w:t>
              </w:r>
            </w:p>
            <w:p w14:paraId="683B589B" w14:textId="77777777" w:rsidR="00A020F9" w:rsidRDefault="00A020F9" w:rsidP="00C86326">
              <w:pPr>
                <w:pStyle w:val="AgendaRecommendation"/>
                <w:numPr>
                  <w:ilvl w:val="0"/>
                  <w:numId w:val="29"/>
                </w:numPr>
                <w:tabs>
                  <w:tab w:val="num" w:pos="397"/>
                </w:tabs>
                <w:outlineLvl w:val="2"/>
              </w:pPr>
              <w:r>
                <w:lastRenderedPageBreak/>
                <w:t>Receives the report, 2018/19 Annual Report: Rotorua Te Arawa Lakes Programme.</w:t>
              </w:r>
            </w:p>
            <w:p w14:paraId="47C32EFD" w14:textId="77777777" w:rsidR="00A020F9" w:rsidRPr="00E83FE8" w:rsidRDefault="00990E1A" w:rsidP="003A79D2">
              <w:pPr>
                <w:jc w:val="right"/>
                <w:rPr>
                  <w:b/>
                </w:rPr>
              </w:pPr>
              <w:r>
                <w:rPr>
                  <w:b/>
                </w:rPr>
                <w:t>Cronin/Winters</w:t>
              </w:r>
            </w:p>
            <w:p w14:paraId="73D2327C" w14:textId="77777777" w:rsidR="00BD5FC1" w:rsidRDefault="00A020F9" w:rsidP="00E86A70">
              <w:pPr>
                <w:jc w:val="right"/>
                <w:rPr>
                  <w:b/>
                </w:rPr>
              </w:pPr>
              <w:r w:rsidRPr="00E83FE8">
                <w:rPr>
                  <w:b/>
                </w:rPr>
                <w:t>CARRIED</w:t>
              </w:r>
            </w:p>
            <w:p w14:paraId="4A317BDE" w14:textId="05CBBB04" w:rsidR="00A020F9" w:rsidRDefault="005D0CCF" w:rsidP="00E86A70">
              <w:pPr>
                <w:jc w:val="right"/>
              </w:pPr>
            </w:p>
          </w:sdtContent>
        </w:sdt>
      </w:sdtContent>
    </w:sdt>
    <w:p w14:paraId="2F00ED7D" w14:textId="53E836C2" w:rsidR="00ED35B5" w:rsidRPr="00ED35B5" w:rsidRDefault="00ED35B5" w:rsidP="00ED35B5">
      <w:pPr>
        <w:pStyle w:val="Heading1"/>
      </w:pPr>
      <w:r w:rsidRPr="00ED35B5">
        <w:t>Closing Remarks</w:t>
      </w:r>
    </w:p>
    <w:p w14:paraId="625BB64D" w14:textId="69A9F037" w:rsidR="00C84A6E" w:rsidRDefault="00F947B4" w:rsidP="00ED35B5">
      <w:pPr>
        <w:pStyle w:val="03MtgText"/>
      </w:pPr>
      <w:r>
        <w:t>Prior to moving into public excluded, t</w:t>
      </w:r>
      <w:r w:rsidR="00ED35B5">
        <w:t>he Chair t</w:t>
      </w:r>
      <w:r w:rsidR="00890D02">
        <w:t xml:space="preserve">hanked staff </w:t>
      </w:r>
      <w:r>
        <w:t xml:space="preserve">for </w:t>
      </w:r>
      <w:r w:rsidR="00890D02">
        <w:t xml:space="preserve">their </w:t>
      </w:r>
      <w:r w:rsidR="00C84A6E">
        <w:t xml:space="preserve">exemplar </w:t>
      </w:r>
      <w:r w:rsidR="00890D02">
        <w:t>effort</w:t>
      </w:r>
      <w:r>
        <w:t xml:space="preserve"> </w:t>
      </w:r>
      <w:r w:rsidR="00890D02">
        <w:t xml:space="preserve">and </w:t>
      </w:r>
      <w:r w:rsidR="00C84A6E">
        <w:t>professionalism of their report</w:t>
      </w:r>
      <w:r w:rsidR="00890D02">
        <w:t>s</w:t>
      </w:r>
      <w:r w:rsidR="0070433C">
        <w:t xml:space="preserve"> and to councillors for their substantial commitment and participation</w:t>
      </w:r>
      <w:r w:rsidR="00890D02">
        <w:t>.</w:t>
      </w:r>
    </w:p>
    <w:sdt>
      <w:sdtPr>
        <w:rPr>
          <w:b w:val="0"/>
          <w:bCs/>
          <w:iCs/>
          <w:sz w:val="22"/>
          <w:szCs w:val="20"/>
        </w:rPr>
        <w:alias w:val="UnknownPE1"/>
        <w:tag w:val="PE1"/>
        <w:id w:val="-1625235771"/>
        <w:placeholder>
          <w:docPart w:val="DefaultPlaceholder_-1854013440"/>
        </w:placeholder>
      </w:sdtPr>
      <w:sdtEndPr>
        <w:rPr>
          <w:bCs w:val="0"/>
          <w:iCs w:val="0"/>
        </w:rPr>
      </w:sdtEndPr>
      <w:sdtContent>
        <w:p w14:paraId="502D1FC7" w14:textId="77777777" w:rsidR="00A020F9" w:rsidRDefault="00A020F9" w:rsidP="003B2E30">
          <w:pPr>
            <w:pStyle w:val="Heading1"/>
          </w:pPr>
          <w:r>
            <w:t>Public Excluded Section</w:t>
          </w:r>
        </w:p>
        <w:p w14:paraId="6E28FFEA" w14:textId="77777777" w:rsidR="00A020F9" w:rsidRDefault="00A020F9" w:rsidP="00A020F9">
          <w:pPr>
            <w:pStyle w:val="04ResolvedText"/>
          </w:pPr>
          <w:r>
            <w:t>Resolved</w:t>
          </w:r>
        </w:p>
        <w:sdt>
          <w:sdtPr>
            <w:alias w:val="UnknownPE1-Resolutions"/>
            <w:id w:val="1872026161"/>
            <w:placeholder>
              <w:docPart w:val="DefaultPlaceholder_-1854013440"/>
            </w:placeholder>
          </w:sdtPr>
          <w:sdtEndPr/>
          <w:sdtContent>
            <w:p w14:paraId="35EEA00E" w14:textId="77777777" w:rsidR="00A020F9" w:rsidRDefault="00A020F9" w:rsidP="003B2E30">
              <w:pPr>
                <w:spacing w:after="240"/>
                <w:ind w:left="851"/>
                <w:rPr>
                  <w:b/>
                  <w:sz w:val="24"/>
                </w:rPr>
              </w:pPr>
              <w:r w:rsidRPr="007A7DD4">
                <w:rPr>
                  <w:b/>
                  <w:sz w:val="24"/>
                </w:rPr>
                <w:t>Resolution to exclude the public</w:t>
              </w:r>
            </w:p>
            <w:p w14:paraId="1E7F103B" w14:textId="77777777" w:rsidR="00A020F9" w:rsidRDefault="00A020F9" w:rsidP="003A79D2">
              <w:pPr>
                <w:pStyle w:val="03MtgText"/>
                <w:rPr>
                  <w:b/>
                </w:rPr>
              </w:pPr>
              <w:r w:rsidRPr="007A7DD4">
                <w:rPr>
                  <w:b/>
                </w:rPr>
                <w:t>THAT the public be excluded from the following parts of the proceedings of this meeting.</w:t>
              </w:r>
            </w:p>
            <w:p w14:paraId="0B9E646E" w14:textId="77777777" w:rsidR="00A020F9" w:rsidRDefault="00A020F9" w:rsidP="003A79D2">
              <w:pPr>
                <w:pStyle w:val="03MtgText"/>
                <w:rPr>
                  <w:b/>
                </w:rPr>
              </w:pPr>
              <w:r w:rsidRPr="007A7DD4">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817" w:type="dxa"/>
                <w:tblLayout w:type="fixed"/>
                <w:tblLook w:val="04A0" w:firstRow="1" w:lastRow="0" w:firstColumn="1" w:lastColumn="0" w:noHBand="0" w:noVBand="1"/>
              </w:tblPr>
              <w:tblGrid>
                <w:gridCol w:w="2929"/>
                <w:gridCol w:w="2929"/>
                <w:gridCol w:w="2930"/>
              </w:tblGrid>
              <w:tr w:rsidR="00A020F9" w:rsidRPr="000019C5" w14:paraId="469B1DDC" w14:textId="77777777" w:rsidTr="00904F15">
                <w:tc>
                  <w:tcPr>
                    <w:tcW w:w="2929" w:type="dxa"/>
                    <w:shd w:val="clear" w:color="auto" w:fill="D9D9D9"/>
                  </w:tcPr>
                  <w:p w14:paraId="567F7DE4" w14:textId="77777777" w:rsidR="00A020F9" w:rsidRPr="000019C5" w:rsidRDefault="00A020F9" w:rsidP="003A79D2">
                    <w:pPr>
                      <w:pStyle w:val="TOC1"/>
                      <w:ind w:left="0"/>
                      <w:rPr>
                        <w:b/>
                      </w:rPr>
                    </w:pPr>
                    <w:r>
                      <w:rPr>
                        <w:b/>
                      </w:rPr>
                      <w:t>General Subject of Matter to be Considered</w:t>
                    </w:r>
                  </w:p>
                </w:tc>
                <w:tc>
                  <w:tcPr>
                    <w:tcW w:w="2929" w:type="dxa"/>
                    <w:shd w:val="clear" w:color="auto" w:fill="D9D9D9"/>
                  </w:tcPr>
                  <w:p w14:paraId="740D7AED" w14:textId="77777777" w:rsidR="00A020F9" w:rsidRPr="000019C5" w:rsidRDefault="00A020F9" w:rsidP="003A79D2">
                    <w:pPr>
                      <w:pStyle w:val="TOC1"/>
                      <w:ind w:left="0"/>
                      <w:rPr>
                        <w:b/>
                      </w:rPr>
                    </w:pPr>
                    <w:r>
                      <w:rPr>
                        <w:b/>
                      </w:rPr>
                      <w:t>Reason for passing this resolution in relation to this matter</w:t>
                    </w:r>
                  </w:p>
                </w:tc>
                <w:tc>
                  <w:tcPr>
                    <w:tcW w:w="2930" w:type="dxa"/>
                    <w:shd w:val="clear" w:color="auto" w:fill="D9D9D9"/>
                  </w:tcPr>
                  <w:p w14:paraId="4431D3E7" w14:textId="77777777" w:rsidR="00A020F9" w:rsidRPr="000019C5" w:rsidRDefault="00A020F9" w:rsidP="003A79D2">
                    <w:pPr>
                      <w:pStyle w:val="TOC1"/>
                      <w:ind w:left="0"/>
                      <w:rPr>
                        <w:b/>
                      </w:rPr>
                    </w:pPr>
                    <w:r>
                      <w:rPr>
                        <w:b/>
                      </w:rPr>
                      <w:t>Grounds under Section 48(1) LGOIMA 1987 for passing this resolution</w:t>
                    </w:r>
                  </w:p>
                </w:tc>
              </w:tr>
              <w:tr w:rsidR="00A020F9" w:rsidRPr="000019C5" w14:paraId="42A406DC" w14:textId="77777777" w:rsidTr="00904F15">
                <w:tc>
                  <w:tcPr>
                    <w:tcW w:w="2929" w:type="dxa"/>
                  </w:tcPr>
                  <w:p w14:paraId="47D54BB3"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9.1 Public Excluded</w:t>
                    </w:r>
                  </w:p>
                  <w:p w14:paraId="5CC5F681"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Regional Direction and</w:t>
                    </w:r>
                  </w:p>
                  <w:p w14:paraId="318EA2F5"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Delivery Committee Minutes</w:t>
                    </w:r>
                  </w:p>
                  <w:p w14:paraId="480E60A7" w14:textId="77777777" w:rsidR="00A020F9" w:rsidRPr="000019C5" w:rsidRDefault="00912FAC" w:rsidP="00912FAC">
                    <w:pPr>
                      <w:pStyle w:val="TOC1"/>
                      <w:ind w:left="0"/>
                      <w:rPr>
                        <w:b/>
                      </w:rPr>
                    </w:pPr>
                    <w:r>
                      <w:rPr>
                        <w:rFonts w:cs="Arial"/>
                        <w:b/>
                        <w:bCs/>
                        <w:lang w:eastAsia="en-NZ"/>
                      </w:rPr>
                      <w:t>- 06 August 2019</w:t>
                    </w:r>
                  </w:p>
                </w:tc>
                <w:tc>
                  <w:tcPr>
                    <w:tcW w:w="2929" w:type="dxa"/>
                  </w:tcPr>
                  <w:p w14:paraId="6A9EC3BA" w14:textId="77777777" w:rsidR="00A020F9" w:rsidRPr="000019C5" w:rsidRDefault="00912FAC" w:rsidP="00912FAC">
                    <w:pPr>
                      <w:pStyle w:val="TOC1"/>
                      <w:ind w:left="0"/>
                      <w:rPr>
                        <w:b/>
                      </w:rPr>
                    </w:pPr>
                    <w:r w:rsidRPr="00912FAC">
                      <w:rPr>
                        <w:b/>
                      </w:rPr>
                      <w:t>To protect this information</w:t>
                    </w:r>
                    <w:r>
                      <w:rPr>
                        <w:b/>
                      </w:rPr>
                      <w:t xml:space="preserve"> </w:t>
                    </w:r>
                    <w:r w:rsidRPr="00912FAC">
                      <w:rPr>
                        <w:b/>
                      </w:rPr>
                      <w:t>which is subject to an</w:t>
                    </w:r>
                    <w:r>
                      <w:rPr>
                        <w:b/>
                      </w:rPr>
                      <w:t xml:space="preserve"> obligation of confidence, so that it doesn’t prejudice </w:t>
                    </w:r>
                    <w:r w:rsidRPr="00912FAC">
                      <w:rPr>
                        <w:b/>
                      </w:rPr>
                      <w:t>similar information.</w:t>
                    </w:r>
                  </w:p>
                </w:tc>
                <w:tc>
                  <w:tcPr>
                    <w:tcW w:w="2930" w:type="dxa"/>
                  </w:tcPr>
                  <w:p w14:paraId="67C7A756" w14:textId="77777777" w:rsidR="00A020F9" w:rsidRDefault="00912FAC" w:rsidP="00912FAC">
                    <w:pPr>
                      <w:pStyle w:val="TOC1"/>
                      <w:ind w:left="0"/>
                      <w:rPr>
                        <w:b/>
                      </w:rPr>
                    </w:pPr>
                    <w:r w:rsidRPr="00912FAC">
                      <w:rPr>
                        <w:b/>
                      </w:rPr>
                      <w:t>Good reason for</w:t>
                    </w:r>
                    <w:r>
                      <w:rPr>
                        <w:b/>
                      </w:rPr>
                      <w:t xml:space="preserve"> withholding exists under </w:t>
                    </w:r>
                    <w:r w:rsidRPr="00912FAC">
                      <w:rPr>
                        <w:b/>
                      </w:rPr>
                      <w:t>Section 48(1)(a).</w:t>
                    </w:r>
                  </w:p>
                  <w:p w14:paraId="716B763D" w14:textId="77777777" w:rsidR="00A020F9" w:rsidRPr="007A7DD4" w:rsidRDefault="00A020F9" w:rsidP="003A79D2">
                    <w:pPr>
                      <w:jc w:val="left"/>
                    </w:pPr>
                  </w:p>
                </w:tc>
              </w:tr>
              <w:tr w:rsidR="00912FAC" w:rsidRPr="000019C5" w14:paraId="4F5941B4" w14:textId="77777777" w:rsidTr="00904F15">
                <w:tc>
                  <w:tcPr>
                    <w:tcW w:w="2929" w:type="dxa"/>
                  </w:tcPr>
                  <w:p w14:paraId="29A7F3C6"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9.2 Public Excluded</w:t>
                    </w:r>
                  </w:p>
                  <w:p w14:paraId="2B3FC235"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Regional Coastal</w:t>
                    </w:r>
                  </w:p>
                  <w:p w14:paraId="480A2579"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Environment Plan Appeals</w:t>
                    </w:r>
                  </w:p>
                  <w:p w14:paraId="484C71F7"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Subcommittee Minutes - 12</w:t>
                    </w:r>
                  </w:p>
                  <w:p w14:paraId="37BCF6DC" w14:textId="77777777" w:rsidR="00912FAC" w:rsidRDefault="00912FAC" w:rsidP="00912FAC">
                    <w:pPr>
                      <w:autoSpaceDE w:val="0"/>
                      <w:autoSpaceDN w:val="0"/>
                      <w:adjustRightInd w:val="0"/>
                      <w:jc w:val="left"/>
                      <w:rPr>
                        <w:rFonts w:cs="Arial"/>
                        <w:b/>
                        <w:bCs/>
                        <w:sz w:val="20"/>
                        <w:lang w:eastAsia="en-NZ"/>
                      </w:rPr>
                    </w:pPr>
                    <w:r>
                      <w:rPr>
                        <w:rFonts w:cs="Arial"/>
                        <w:b/>
                        <w:bCs/>
                        <w:sz w:val="20"/>
                        <w:lang w:eastAsia="en-NZ"/>
                      </w:rPr>
                      <w:t>August 2019</w:t>
                    </w:r>
                  </w:p>
                </w:tc>
                <w:tc>
                  <w:tcPr>
                    <w:tcW w:w="2929" w:type="dxa"/>
                  </w:tcPr>
                  <w:p w14:paraId="67571F80" w14:textId="77777777" w:rsidR="00912FAC" w:rsidRPr="00912FAC" w:rsidRDefault="00912FAC" w:rsidP="00912FAC">
                    <w:pPr>
                      <w:pStyle w:val="TOC1"/>
                      <w:ind w:left="0"/>
                      <w:rPr>
                        <w:b/>
                      </w:rPr>
                    </w:pPr>
                    <w:r w:rsidRPr="00912FAC">
                      <w:rPr>
                        <w:b/>
                      </w:rPr>
                      <w:t>To maintain legal</w:t>
                    </w:r>
                    <w:r>
                      <w:rPr>
                        <w:b/>
                      </w:rPr>
                      <w:t xml:space="preserve"> </w:t>
                    </w:r>
                    <w:r w:rsidRPr="00912FAC">
                      <w:rPr>
                        <w:b/>
                      </w:rPr>
                      <w:t>professional privilege.</w:t>
                    </w:r>
                  </w:p>
                </w:tc>
                <w:tc>
                  <w:tcPr>
                    <w:tcW w:w="2930" w:type="dxa"/>
                  </w:tcPr>
                  <w:p w14:paraId="14605994" w14:textId="77777777" w:rsidR="00912FAC" w:rsidRPr="00912FAC" w:rsidRDefault="00912FAC" w:rsidP="00912FAC">
                    <w:pPr>
                      <w:pStyle w:val="TOC1"/>
                      <w:ind w:left="0"/>
                      <w:rPr>
                        <w:b/>
                      </w:rPr>
                    </w:pPr>
                    <w:r w:rsidRPr="00912FAC">
                      <w:rPr>
                        <w:b/>
                      </w:rPr>
                      <w:t>Good reason for</w:t>
                    </w:r>
                    <w:r>
                      <w:rPr>
                        <w:b/>
                      </w:rPr>
                      <w:t xml:space="preserve"> withholding exists under </w:t>
                    </w:r>
                    <w:r w:rsidRPr="00912FAC">
                      <w:rPr>
                        <w:b/>
                      </w:rPr>
                      <w:t>Section 48(1)(a).</w:t>
                    </w:r>
                  </w:p>
                </w:tc>
              </w:tr>
            </w:tbl>
            <w:p w14:paraId="2E3A8669" w14:textId="77777777" w:rsidR="00A020F9" w:rsidRDefault="005D0CCF" w:rsidP="00A020F9"/>
          </w:sdtContent>
        </w:sdt>
      </w:sdtContent>
    </w:sdt>
    <w:p w14:paraId="164332D4" w14:textId="77777777" w:rsidR="00A020F9" w:rsidRPr="00414189" w:rsidRDefault="00890D02" w:rsidP="00414189">
      <w:pPr>
        <w:jc w:val="right"/>
        <w:rPr>
          <w:b/>
        </w:rPr>
      </w:pPr>
      <w:r w:rsidRPr="00414189">
        <w:rPr>
          <w:b/>
        </w:rPr>
        <w:t>Thompson/Thurston</w:t>
      </w:r>
    </w:p>
    <w:p w14:paraId="2B01A9D6" w14:textId="77777777" w:rsidR="00C205CC" w:rsidRDefault="00C205CC" w:rsidP="00414189">
      <w:pPr>
        <w:jc w:val="right"/>
        <w:rPr>
          <w:b/>
        </w:rPr>
      </w:pPr>
      <w:r w:rsidRPr="00414189">
        <w:rPr>
          <w:b/>
        </w:rPr>
        <w:t>CARRIED</w:t>
      </w:r>
    </w:p>
    <w:p w14:paraId="79DD40C5" w14:textId="77777777" w:rsidR="00414189" w:rsidRPr="00414189" w:rsidRDefault="00414189" w:rsidP="00414189">
      <w:pPr>
        <w:jc w:val="right"/>
        <w:rPr>
          <w:b/>
        </w:rPr>
      </w:pPr>
    </w:p>
    <w:p w14:paraId="0D388C03"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3A2A38">
        <w:rPr>
          <w:b/>
          <w:sz w:val="28"/>
          <w:szCs w:val="28"/>
        </w:rPr>
        <w:t>12:49 pm.</w:t>
      </w:r>
    </w:p>
    <w:p w14:paraId="4D5FFB99" w14:textId="00432D45" w:rsidR="00E6523C" w:rsidRDefault="00E6523C" w:rsidP="007278D1">
      <w:pPr>
        <w:rPr>
          <w:b/>
          <w:sz w:val="28"/>
          <w:szCs w:val="28"/>
        </w:rPr>
      </w:pPr>
    </w:p>
    <w:p w14:paraId="2C2C71A1" w14:textId="77777777" w:rsidR="00CD4746" w:rsidRPr="0083606F" w:rsidRDefault="00CD4746" w:rsidP="007278D1">
      <w:pPr>
        <w:rPr>
          <w:b/>
          <w:szCs w:val="28"/>
        </w:rPr>
      </w:pPr>
    </w:p>
    <w:p w14:paraId="134399BC" w14:textId="0EC9FCB1" w:rsidR="00A8077E" w:rsidRPr="00CD4746" w:rsidRDefault="00A8077E" w:rsidP="007278D1">
      <w:pPr>
        <w:rPr>
          <w:b/>
          <w:szCs w:val="28"/>
        </w:rPr>
      </w:pPr>
    </w:p>
    <w:p w14:paraId="27B625E4" w14:textId="73CE6275" w:rsidR="003B2E30" w:rsidRPr="00525F08" w:rsidRDefault="003B2E30" w:rsidP="00567E2E">
      <w:pPr>
        <w:tabs>
          <w:tab w:val="left" w:pos="4111"/>
        </w:tabs>
        <w:ind w:left="363" w:firstLine="357"/>
        <w:rPr>
          <w:rFonts w:cs="Arial"/>
          <w:sz w:val="20"/>
        </w:rPr>
      </w:pPr>
      <w:bookmarkStart w:id="3" w:name="ChairmansSignoff"/>
      <w:bookmarkEnd w:id="3"/>
      <w:r>
        <w:rPr>
          <w:rFonts w:cs="Arial"/>
          <w:sz w:val="20"/>
        </w:rPr>
        <w:t>CONFIRMED</w:t>
      </w:r>
      <w:r w:rsidR="00293991">
        <w:rPr>
          <w:rFonts w:cs="Arial"/>
          <w:sz w:val="20"/>
        </w:rPr>
        <w:t> </w:t>
      </w:r>
      <w:r w:rsidR="00CD4746">
        <w:rPr>
          <w:rFonts w:cs="Arial"/>
          <w:sz w:val="20"/>
        </w:rPr>
        <w:t>3 October 2019</w:t>
      </w:r>
      <w:r w:rsidR="00567E2E">
        <w:rPr>
          <w:rFonts w:cs="Arial"/>
          <w:sz w:val="20"/>
        </w:rPr>
        <w:tab/>
      </w:r>
      <w:r w:rsidRPr="00525F08">
        <w:rPr>
          <w:rFonts w:cs="Arial"/>
          <w:sz w:val="20"/>
        </w:rPr>
        <w:t>___________________________________________</w:t>
      </w:r>
    </w:p>
    <w:p w14:paraId="11D86D94" w14:textId="54003540" w:rsidR="003B2E30" w:rsidRDefault="003B2E30" w:rsidP="00567E2E">
      <w:pPr>
        <w:tabs>
          <w:tab w:val="left" w:pos="4111"/>
        </w:tabs>
        <w:spacing w:before="60"/>
        <w:ind w:left="363"/>
        <w:rPr>
          <w:rFonts w:cs="Arial"/>
          <w:sz w:val="20"/>
        </w:rPr>
      </w:pPr>
      <w:r w:rsidRPr="00525F08">
        <w:rPr>
          <w:rFonts w:cs="Arial"/>
          <w:sz w:val="20"/>
        </w:rPr>
        <w:t>                                                            </w:t>
      </w:r>
      <w:r w:rsidR="00567E2E">
        <w:rPr>
          <w:rFonts w:cs="Arial"/>
          <w:sz w:val="20"/>
        </w:rPr>
        <w:t>       </w:t>
      </w:r>
      <w:r>
        <w:rPr>
          <w:rFonts w:cs="Arial"/>
          <w:sz w:val="20"/>
        </w:rPr>
        <w:t>Councillor Paula Thompson</w:t>
      </w:r>
    </w:p>
    <w:p w14:paraId="36F080C3" w14:textId="77777777" w:rsidR="003B2E30" w:rsidRPr="00525F08" w:rsidRDefault="003B2E30" w:rsidP="00567E2E">
      <w:pPr>
        <w:tabs>
          <w:tab w:val="left" w:pos="4111"/>
          <w:tab w:val="left" w:pos="4395"/>
          <w:tab w:val="center" w:pos="6946"/>
        </w:tabs>
        <w:ind w:left="363" w:firstLine="357"/>
        <w:rPr>
          <w:rFonts w:cs="Arial"/>
          <w:sz w:val="20"/>
        </w:rPr>
      </w:pPr>
      <w:r>
        <w:rPr>
          <w:rFonts w:cs="Arial"/>
          <w:sz w:val="20"/>
        </w:rPr>
        <w:tab/>
        <w:t>Chairperson – Regional Direction and Delivery Committee</w:t>
      </w:r>
    </w:p>
    <w:p w14:paraId="438882F2" w14:textId="77777777" w:rsidR="003B2E30" w:rsidRPr="0083606F" w:rsidRDefault="003B2E30" w:rsidP="00567E2E">
      <w:pPr>
        <w:tabs>
          <w:tab w:val="left" w:pos="4111"/>
          <w:tab w:val="left" w:pos="4395"/>
        </w:tabs>
        <w:ind w:left="363"/>
        <w:rPr>
          <w:rFonts w:cs="Arial"/>
          <w:sz w:val="24"/>
        </w:rPr>
      </w:pPr>
    </w:p>
    <w:p w14:paraId="67144A0A" w14:textId="002315B7" w:rsidR="003B2E30" w:rsidRDefault="003B2E30" w:rsidP="00EE3731">
      <w:pPr>
        <w:tabs>
          <w:tab w:val="left" w:pos="4111"/>
          <w:tab w:val="left" w:pos="4395"/>
        </w:tabs>
        <w:spacing w:before="120"/>
        <w:ind w:left="363"/>
        <w:rPr>
          <w:rFonts w:cs="Arial"/>
          <w:sz w:val="20"/>
        </w:rPr>
      </w:pPr>
      <w:bookmarkStart w:id="4" w:name="_GoBack"/>
      <w:bookmarkEnd w:id="4"/>
    </w:p>
    <w:p w14:paraId="36FB5250" w14:textId="11418963" w:rsidR="003B2E30" w:rsidRPr="00525F08" w:rsidRDefault="00CD4746" w:rsidP="00567E2E">
      <w:pPr>
        <w:tabs>
          <w:tab w:val="left" w:pos="4111"/>
          <w:tab w:val="left" w:pos="4395"/>
          <w:tab w:val="center" w:pos="6804"/>
        </w:tabs>
        <w:ind w:left="363" w:firstLine="357"/>
        <w:rPr>
          <w:rFonts w:cs="Arial"/>
          <w:sz w:val="20"/>
        </w:rPr>
      </w:pPr>
      <w:r>
        <w:rPr>
          <w:rFonts w:cs="Arial"/>
          <w:sz w:val="20"/>
        </w:rPr>
        <w:tab/>
      </w:r>
      <w:r w:rsidR="003B2E30" w:rsidRPr="00525F08">
        <w:rPr>
          <w:rFonts w:cs="Arial"/>
          <w:sz w:val="20"/>
        </w:rPr>
        <w:t>___________________________________________</w:t>
      </w:r>
    </w:p>
    <w:p w14:paraId="49E7BE2D" w14:textId="77777777" w:rsidR="00633EDA" w:rsidRDefault="003B2E30" w:rsidP="00EE3731">
      <w:pPr>
        <w:tabs>
          <w:tab w:val="left" w:pos="4111"/>
          <w:tab w:val="left" w:pos="4395"/>
          <w:tab w:val="center" w:pos="6946"/>
        </w:tabs>
        <w:ind w:left="363"/>
        <w:rPr>
          <w:rFonts w:cs="Arial"/>
          <w:sz w:val="20"/>
        </w:rPr>
      </w:pPr>
      <w:r w:rsidRPr="00525F08">
        <w:rPr>
          <w:rFonts w:cs="Arial"/>
          <w:sz w:val="20"/>
        </w:rPr>
        <w:t>       </w:t>
      </w:r>
      <w:r w:rsidR="00633EDA">
        <w:rPr>
          <w:rFonts w:cs="Arial"/>
          <w:sz w:val="20"/>
        </w:rPr>
        <w:tab/>
        <w:t>Fiona McTavish</w:t>
      </w:r>
    </w:p>
    <w:p w14:paraId="04139AEB" w14:textId="64803771" w:rsidR="003B2E30" w:rsidRPr="00525F08" w:rsidRDefault="00633EDA" w:rsidP="00EE3731">
      <w:pPr>
        <w:tabs>
          <w:tab w:val="left" w:pos="4111"/>
          <w:tab w:val="left" w:pos="4395"/>
          <w:tab w:val="center" w:pos="6946"/>
        </w:tabs>
        <w:ind w:left="363"/>
        <w:rPr>
          <w:rFonts w:cs="Arial"/>
          <w:sz w:val="20"/>
        </w:rPr>
      </w:pPr>
      <w:r>
        <w:rPr>
          <w:rFonts w:cs="Arial"/>
          <w:sz w:val="20"/>
        </w:rPr>
        <w:tab/>
      </w:r>
      <w:r w:rsidR="003B2E30">
        <w:rPr>
          <w:rFonts w:cs="Arial"/>
          <w:sz w:val="20"/>
        </w:rPr>
        <w:t>Chief Executive</w:t>
      </w:r>
    </w:p>
    <w:sectPr w:rsidR="003B2E30" w:rsidRPr="00525F08"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4530" w14:textId="77777777" w:rsidR="005D0CCF" w:rsidRDefault="005D0CCF">
      <w:r>
        <w:separator/>
      </w:r>
    </w:p>
  </w:endnote>
  <w:endnote w:type="continuationSeparator" w:id="0">
    <w:p w14:paraId="69E97425" w14:textId="77777777" w:rsidR="005D0CCF" w:rsidRDefault="005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8180" w14:textId="5B2DABE9" w:rsidR="00AD7557" w:rsidRDefault="00AD7557"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D4746">
      <w:rPr>
        <w:sz w:val="14"/>
      </w:rPr>
      <w:t>A3368276</w:t>
    </w:r>
    <w:r>
      <w:rPr>
        <w:sz w:val="14"/>
      </w:rPr>
      <w:fldChar w:fldCharType="end"/>
    </w:r>
    <w:r>
      <w:rPr>
        <w:sz w:val="14"/>
      </w:rPr>
      <w:tab/>
    </w:r>
    <w:r w:rsidRPr="00D54984">
      <w:rPr>
        <w:sz w:val="20"/>
      </w:rPr>
      <w:t>MINUTES CONFIRMED</w:t>
    </w:r>
    <w:r w:rsidR="00CD4746">
      <w:rPr>
        <w:sz w:val="20"/>
      </w:rPr>
      <w:t xml:space="preserve"> 3 OCTOBER 2019</w:t>
    </w:r>
    <w:r>
      <w:rPr>
        <w:sz w:val="14"/>
      </w:rPr>
      <w:tab/>
    </w:r>
    <w:r>
      <w:rPr>
        <w:sz w:val="18"/>
      </w:rPr>
      <w:fldChar w:fldCharType="begin"/>
    </w:r>
    <w:r>
      <w:rPr>
        <w:sz w:val="18"/>
      </w:rPr>
      <w:instrText xml:space="preserve"> PAGE </w:instrText>
    </w:r>
    <w:r>
      <w:rPr>
        <w:sz w:val="18"/>
      </w:rPr>
      <w:fldChar w:fldCharType="separate"/>
    </w:r>
    <w:r w:rsidR="00EE3731">
      <w:rPr>
        <w:noProof/>
        <w:sz w:val="18"/>
      </w:rPr>
      <w:t>13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38EF" w14:textId="0DCC7911" w:rsidR="00AD7557" w:rsidRDefault="00AD7557" w:rsidP="00412A7B">
    <w:pPr>
      <w:pStyle w:val="Footer"/>
      <w:tabs>
        <w:tab w:val="clear" w:pos="4153"/>
        <w:tab w:val="clear" w:pos="8306"/>
        <w:tab w:val="center" w:pos="4820"/>
        <w:tab w:val="right" w:pos="9356"/>
      </w:tabs>
    </w:pPr>
    <w:r>
      <w:tab/>
    </w:r>
    <w:r w:rsidRPr="00D54984">
      <w:rPr>
        <w:i w:val="0"/>
        <w:sz w:val="20"/>
      </w:rPr>
      <w:t>MINUTES CONFIRMED</w:t>
    </w:r>
    <w:r w:rsidR="00CD4746">
      <w:rPr>
        <w:i w:val="0"/>
        <w:sz w:val="20"/>
      </w:rPr>
      <w:t xml:space="preserve"> 3 OCTOBER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EE3731">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CF41" w14:textId="77777777" w:rsidR="005D0CCF" w:rsidRDefault="005D0CCF">
      <w:r>
        <w:separator/>
      </w:r>
    </w:p>
  </w:footnote>
  <w:footnote w:type="continuationSeparator" w:id="0">
    <w:p w14:paraId="5C41840E" w14:textId="77777777" w:rsidR="005D0CCF" w:rsidRDefault="005D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2693" w14:textId="77777777" w:rsidR="00AD7557" w:rsidRPr="005433AB" w:rsidRDefault="00AD7557" w:rsidP="00A36192">
    <w:pPr>
      <w:pStyle w:val="Header"/>
      <w:pBdr>
        <w:bottom w:val="single" w:sz="4" w:space="1" w:color="auto"/>
      </w:pBdr>
      <w:tabs>
        <w:tab w:val="clear" w:pos="4153"/>
        <w:tab w:val="clear" w:pos="8306"/>
        <w:tab w:val="right" w:pos="9356"/>
      </w:tabs>
    </w:pPr>
    <w:r>
      <w:t>Regional Direction and Delivery Committee Minutes</w:t>
    </w:r>
    <w:r>
      <w:tab/>
      <w:t>Tuesday, 17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92618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B62BFF"/>
    <w:multiLevelType w:val="hybridMultilevel"/>
    <w:tmpl w:val="1182F89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E5825FA"/>
    <w:multiLevelType w:val="hybridMultilevel"/>
    <w:tmpl w:val="5792DE9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6"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918E9"/>
    <w:multiLevelType w:val="hybridMultilevel"/>
    <w:tmpl w:val="C044AA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51915F9C"/>
    <w:multiLevelType w:val="hybridMultilevel"/>
    <w:tmpl w:val="58BEE47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0" w15:restartNumberingAfterBreak="0">
    <w:nsid w:val="53B04F0A"/>
    <w:multiLevelType w:val="hybridMultilevel"/>
    <w:tmpl w:val="E062CE5A"/>
    <w:lvl w:ilvl="0" w:tplc="14090003">
      <w:start w:val="1"/>
      <w:numFmt w:val="bullet"/>
      <w:lvlText w:val="o"/>
      <w:lvlJc w:val="left"/>
      <w:pPr>
        <w:ind w:left="1802" w:hanging="360"/>
      </w:pPr>
      <w:rPr>
        <w:rFonts w:ascii="Courier New" w:hAnsi="Courier New" w:cs="Courier New" w:hint="default"/>
      </w:rPr>
    </w:lvl>
    <w:lvl w:ilvl="1" w:tplc="14090003" w:tentative="1">
      <w:start w:val="1"/>
      <w:numFmt w:val="bullet"/>
      <w:lvlText w:val="o"/>
      <w:lvlJc w:val="left"/>
      <w:pPr>
        <w:ind w:left="2522" w:hanging="360"/>
      </w:pPr>
      <w:rPr>
        <w:rFonts w:ascii="Courier New" w:hAnsi="Courier New" w:cs="Courier New" w:hint="default"/>
      </w:rPr>
    </w:lvl>
    <w:lvl w:ilvl="2" w:tplc="14090005" w:tentative="1">
      <w:start w:val="1"/>
      <w:numFmt w:val="bullet"/>
      <w:lvlText w:val=""/>
      <w:lvlJc w:val="left"/>
      <w:pPr>
        <w:ind w:left="3242" w:hanging="360"/>
      </w:pPr>
      <w:rPr>
        <w:rFonts w:ascii="Wingdings" w:hAnsi="Wingdings" w:hint="default"/>
      </w:rPr>
    </w:lvl>
    <w:lvl w:ilvl="3" w:tplc="14090001" w:tentative="1">
      <w:start w:val="1"/>
      <w:numFmt w:val="bullet"/>
      <w:lvlText w:val=""/>
      <w:lvlJc w:val="left"/>
      <w:pPr>
        <w:ind w:left="3962" w:hanging="360"/>
      </w:pPr>
      <w:rPr>
        <w:rFonts w:ascii="Symbol" w:hAnsi="Symbol" w:hint="default"/>
      </w:rPr>
    </w:lvl>
    <w:lvl w:ilvl="4" w:tplc="14090003" w:tentative="1">
      <w:start w:val="1"/>
      <w:numFmt w:val="bullet"/>
      <w:lvlText w:val="o"/>
      <w:lvlJc w:val="left"/>
      <w:pPr>
        <w:ind w:left="4682" w:hanging="360"/>
      </w:pPr>
      <w:rPr>
        <w:rFonts w:ascii="Courier New" w:hAnsi="Courier New" w:cs="Courier New" w:hint="default"/>
      </w:rPr>
    </w:lvl>
    <w:lvl w:ilvl="5" w:tplc="14090005" w:tentative="1">
      <w:start w:val="1"/>
      <w:numFmt w:val="bullet"/>
      <w:lvlText w:val=""/>
      <w:lvlJc w:val="left"/>
      <w:pPr>
        <w:ind w:left="5402" w:hanging="360"/>
      </w:pPr>
      <w:rPr>
        <w:rFonts w:ascii="Wingdings" w:hAnsi="Wingdings" w:hint="default"/>
      </w:rPr>
    </w:lvl>
    <w:lvl w:ilvl="6" w:tplc="14090001" w:tentative="1">
      <w:start w:val="1"/>
      <w:numFmt w:val="bullet"/>
      <w:lvlText w:val=""/>
      <w:lvlJc w:val="left"/>
      <w:pPr>
        <w:ind w:left="6122" w:hanging="360"/>
      </w:pPr>
      <w:rPr>
        <w:rFonts w:ascii="Symbol" w:hAnsi="Symbol" w:hint="default"/>
      </w:rPr>
    </w:lvl>
    <w:lvl w:ilvl="7" w:tplc="14090003" w:tentative="1">
      <w:start w:val="1"/>
      <w:numFmt w:val="bullet"/>
      <w:lvlText w:val="o"/>
      <w:lvlJc w:val="left"/>
      <w:pPr>
        <w:ind w:left="6842" w:hanging="360"/>
      </w:pPr>
      <w:rPr>
        <w:rFonts w:ascii="Courier New" w:hAnsi="Courier New" w:cs="Courier New" w:hint="default"/>
      </w:rPr>
    </w:lvl>
    <w:lvl w:ilvl="8" w:tplc="14090005" w:tentative="1">
      <w:start w:val="1"/>
      <w:numFmt w:val="bullet"/>
      <w:lvlText w:val=""/>
      <w:lvlJc w:val="left"/>
      <w:pPr>
        <w:ind w:left="7562" w:hanging="360"/>
      </w:pPr>
      <w:rPr>
        <w:rFonts w:ascii="Wingdings" w:hAnsi="Wingdings" w:hint="default"/>
      </w:rPr>
    </w:lvl>
  </w:abstractNum>
  <w:abstractNum w:abstractNumId="11"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3" w15:restartNumberingAfterBreak="0">
    <w:nsid w:val="713D7FF3"/>
    <w:multiLevelType w:val="hybridMultilevel"/>
    <w:tmpl w:val="3D3EF1AC"/>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14"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5"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6"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17"/>
  </w:num>
  <w:num w:numId="2">
    <w:abstractNumId w:val="15"/>
  </w:num>
  <w:num w:numId="3">
    <w:abstractNumId w:val="4"/>
  </w:num>
  <w:num w:numId="4">
    <w:abstractNumId w:val="4"/>
  </w:num>
  <w:num w:numId="5">
    <w:abstractNumId w:val="1"/>
  </w:num>
  <w:num w:numId="6">
    <w:abstractNumId w:val="11"/>
  </w:num>
  <w:num w:numId="7">
    <w:abstractNumId w:val="16"/>
  </w:num>
  <w:num w:numId="8">
    <w:abstractNumId w:val="14"/>
  </w:num>
  <w:num w:numId="9">
    <w:abstractNumId w:val="2"/>
  </w:num>
  <w:num w:numId="10">
    <w:abstractNumId w:val="7"/>
  </w:num>
  <w:num w:numId="11">
    <w:abstractNumId w:val="6"/>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
  </w:num>
  <w:num w:numId="35">
    <w:abstractNumId w:val="3"/>
  </w:num>
  <w:num w:numId="36">
    <w:abstractNumId w:val="9"/>
  </w:num>
  <w:num w:numId="37">
    <w:abstractNumId w:val="10"/>
  </w:num>
  <w:num w:numId="3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5FD6"/>
    <w:rsid w:val="00007550"/>
    <w:rsid w:val="0001323E"/>
    <w:rsid w:val="00023BB2"/>
    <w:rsid w:val="00023EEE"/>
    <w:rsid w:val="00033557"/>
    <w:rsid w:val="00036163"/>
    <w:rsid w:val="00040785"/>
    <w:rsid w:val="00045020"/>
    <w:rsid w:val="00050BBD"/>
    <w:rsid w:val="00051AA3"/>
    <w:rsid w:val="000524EF"/>
    <w:rsid w:val="00053252"/>
    <w:rsid w:val="000567E4"/>
    <w:rsid w:val="000568FE"/>
    <w:rsid w:val="00056EDE"/>
    <w:rsid w:val="00060490"/>
    <w:rsid w:val="00060E5A"/>
    <w:rsid w:val="0006137A"/>
    <w:rsid w:val="00061427"/>
    <w:rsid w:val="00066525"/>
    <w:rsid w:val="00074535"/>
    <w:rsid w:val="00074E92"/>
    <w:rsid w:val="00077D3B"/>
    <w:rsid w:val="00081620"/>
    <w:rsid w:val="00083073"/>
    <w:rsid w:val="000856FD"/>
    <w:rsid w:val="00085C7B"/>
    <w:rsid w:val="00090E73"/>
    <w:rsid w:val="00090F97"/>
    <w:rsid w:val="0009435E"/>
    <w:rsid w:val="00094CA2"/>
    <w:rsid w:val="0009774B"/>
    <w:rsid w:val="000A246D"/>
    <w:rsid w:val="000A4F2E"/>
    <w:rsid w:val="000B3542"/>
    <w:rsid w:val="000C1283"/>
    <w:rsid w:val="000C1CFA"/>
    <w:rsid w:val="000C1EBA"/>
    <w:rsid w:val="000C472A"/>
    <w:rsid w:val="000C76D0"/>
    <w:rsid w:val="000C7C1A"/>
    <w:rsid w:val="000C7FB7"/>
    <w:rsid w:val="000D0DA8"/>
    <w:rsid w:val="000D1F11"/>
    <w:rsid w:val="000D2900"/>
    <w:rsid w:val="000D348E"/>
    <w:rsid w:val="000D3E37"/>
    <w:rsid w:val="000D4087"/>
    <w:rsid w:val="000D4421"/>
    <w:rsid w:val="000E0B87"/>
    <w:rsid w:val="000E18FB"/>
    <w:rsid w:val="000E1F83"/>
    <w:rsid w:val="000E3377"/>
    <w:rsid w:val="000E48EC"/>
    <w:rsid w:val="000E4F94"/>
    <w:rsid w:val="000E5167"/>
    <w:rsid w:val="000E7A44"/>
    <w:rsid w:val="000F4D48"/>
    <w:rsid w:val="000F5DC7"/>
    <w:rsid w:val="000F6261"/>
    <w:rsid w:val="001020A2"/>
    <w:rsid w:val="00112E56"/>
    <w:rsid w:val="0011314E"/>
    <w:rsid w:val="00113CCA"/>
    <w:rsid w:val="001140C0"/>
    <w:rsid w:val="00114EDB"/>
    <w:rsid w:val="00115144"/>
    <w:rsid w:val="00122BDE"/>
    <w:rsid w:val="00131E8D"/>
    <w:rsid w:val="0013363E"/>
    <w:rsid w:val="0013481B"/>
    <w:rsid w:val="00135308"/>
    <w:rsid w:val="00136DF1"/>
    <w:rsid w:val="00140D3D"/>
    <w:rsid w:val="00143988"/>
    <w:rsid w:val="00144DB9"/>
    <w:rsid w:val="001468DA"/>
    <w:rsid w:val="00152EE1"/>
    <w:rsid w:val="00153776"/>
    <w:rsid w:val="001546F7"/>
    <w:rsid w:val="00157CB0"/>
    <w:rsid w:val="001660C7"/>
    <w:rsid w:val="00166D2C"/>
    <w:rsid w:val="00171CC8"/>
    <w:rsid w:val="00171E34"/>
    <w:rsid w:val="00172A4D"/>
    <w:rsid w:val="00172AD0"/>
    <w:rsid w:val="00173098"/>
    <w:rsid w:val="0017362A"/>
    <w:rsid w:val="00175250"/>
    <w:rsid w:val="00175F71"/>
    <w:rsid w:val="0017614D"/>
    <w:rsid w:val="001763C9"/>
    <w:rsid w:val="00182D5F"/>
    <w:rsid w:val="00183375"/>
    <w:rsid w:val="00183F87"/>
    <w:rsid w:val="00186F54"/>
    <w:rsid w:val="00193546"/>
    <w:rsid w:val="00195ECE"/>
    <w:rsid w:val="0019621B"/>
    <w:rsid w:val="001A02FF"/>
    <w:rsid w:val="001A3601"/>
    <w:rsid w:val="001A4A45"/>
    <w:rsid w:val="001B0079"/>
    <w:rsid w:val="001B1BB4"/>
    <w:rsid w:val="001B2C23"/>
    <w:rsid w:val="001B4DAF"/>
    <w:rsid w:val="001B5988"/>
    <w:rsid w:val="001B670A"/>
    <w:rsid w:val="001B7157"/>
    <w:rsid w:val="001B7519"/>
    <w:rsid w:val="001C0228"/>
    <w:rsid w:val="001C093E"/>
    <w:rsid w:val="001C2953"/>
    <w:rsid w:val="001D4B5C"/>
    <w:rsid w:val="001E3380"/>
    <w:rsid w:val="001E43A7"/>
    <w:rsid w:val="001F7587"/>
    <w:rsid w:val="0020489E"/>
    <w:rsid w:val="00204A27"/>
    <w:rsid w:val="00204FAA"/>
    <w:rsid w:val="002123C1"/>
    <w:rsid w:val="00220629"/>
    <w:rsid w:val="0022680A"/>
    <w:rsid w:val="002326E6"/>
    <w:rsid w:val="0023435E"/>
    <w:rsid w:val="002371C9"/>
    <w:rsid w:val="00241FEA"/>
    <w:rsid w:val="00243C76"/>
    <w:rsid w:val="00253CD0"/>
    <w:rsid w:val="0025605A"/>
    <w:rsid w:val="002617C3"/>
    <w:rsid w:val="0026640A"/>
    <w:rsid w:val="002666CB"/>
    <w:rsid w:val="00270193"/>
    <w:rsid w:val="002711A4"/>
    <w:rsid w:val="002751E0"/>
    <w:rsid w:val="002759A0"/>
    <w:rsid w:val="002779E9"/>
    <w:rsid w:val="00277A5C"/>
    <w:rsid w:val="0028264F"/>
    <w:rsid w:val="002831BF"/>
    <w:rsid w:val="00283266"/>
    <w:rsid w:val="00286850"/>
    <w:rsid w:val="002937BC"/>
    <w:rsid w:val="00293991"/>
    <w:rsid w:val="00293A09"/>
    <w:rsid w:val="00293B2D"/>
    <w:rsid w:val="00294A76"/>
    <w:rsid w:val="002A354B"/>
    <w:rsid w:val="002B05E0"/>
    <w:rsid w:val="002B2419"/>
    <w:rsid w:val="002B2617"/>
    <w:rsid w:val="002B52B4"/>
    <w:rsid w:val="002B6877"/>
    <w:rsid w:val="002B7B04"/>
    <w:rsid w:val="002C1FA7"/>
    <w:rsid w:val="002C4892"/>
    <w:rsid w:val="002C4EEA"/>
    <w:rsid w:val="002C56FA"/>
    <w:rsid w:val="002D064B"/>
    <w:rsid w:val="002D6370"/>
    <w:rsid w:val="002E1B03"/>
    <w:rsid w:val="002E64FD"/>
    <w:rsid w:val="002E7D71"/>
    <w:rsid w:val="002F26B4"/>
    <w:rsid w:val="002F4260"/>
    <w:rsid w:val="002F6474"/>
    <w:rsid w:val="00304523"/>
    <w:rsid w:val="00313C82"/>
    <w:rsid w:val="00314868"/>
    <w:rsid w:val="0031525F"/>
    <w:rsid w:val="003153B9"/>
    <w:rsid w:val="0032486C"/>
    <w:rsid w:val="0032520C"/>
    <w:rsid w:val="00326034"/>
    <w:rsid w:val="00332597"/>
    <w:rsid w:val="00335B43"/>
    <w:rsid w:val="003368C7"/>
    <w:rsid w:val="00337C36"/>
    <w:rsid w:val="00343409"/>
    <w:rsid w:val="00345BB5"/>
    <w:rsid w:val="00346B77"/>
    <w:rsid w:val="003531E6"/>
    <w:rsid w:val="0035325D"/>
    <w:rsid w:val="00353A99"/>
    <w:rsid w:val="003542F4"/>
    <w:rsid w:val="00355DB7"/>
    <w:rsid w:val="00355FC8"/>
    <w:rsid w:val="0035603C"/>
    <w:rsid w:val="00362E26"/>
    <w:rsid w:val="003641ED"/>
    <w:rsid w:val="003650A9"/>
    <w:rsid w:val="00365E7F"/>
    <w:rsid w:val="00367AB3"/>
    <w:rsid w:val="00367C1A"/>
    <w:rsid w:val="003740DC"/>
    <w:rsid w:val="003749F2"/>
    <w:rsid w:val="003809A1"/>
    <w:rsid w:val="00381384"/>
    <w:rsid w:val="00383100"/>
    <w:rsid w:val="00383949"/>
    <w:rsid w:val="003878D8"/>
    <w:rsid w:val="00390119"/>
    <w:rsid w:val="00393179"/>
    <w:rsid w:val="003A0B72"/>
    <w:rsid w:val="003A2A38"/>
    <w:rsid w:val="003A2D86"/>
    <w:rsid w:val="003A388F"/>
    <w:rsid w:val="003A49BF"/>
    <w:rsid w:val="003A5610"/>
    <w:rsid w:val="003A5816"/>
    <w:rsid w:val="003A69EC"/>
    <w:rsid w:val="003A6CEF"/>
    <w:rsid w:val="003A79D2"/>
    <w:rsid w:val="003B09F1"/>
    <w:rsid w:val="003B1732"/>
    <w:rsid w:val="003B2E30"/>
    <w:rsid w:val="003B72D2"/>
    <w:rsid w:val="003B7840"/>
    <w:rsid w:val="003B7E26"/>
    <w:rsid w:val="003C22EF"/>
    <w:rsid w:val="003C3E45"/>
    <w:rsid w:val="003C45DD"/>
    <w:rsid w:val="003C4686"/>
    <w:rsid w:val="003C7108"/>
    <w:rsid w:val="003D1434"/>
    <w:rsid w:val="003D37A8"/>
    <w:rsid w:val="003D637A"/>
    <w:rsid w:val="003E12BB"/>
    <w:rsid w:val="003E1C07"/>
    <w:rsid w:val="003E352B"/>
    <w:rsid w:val="003E4057"/>
    <w:rsid w:val="003E6C9A"/>
    <w:rsid w:val="003E6E10"/>
    <w:rsid w:val="003F057C"/>
    <w:rsid w:val="003F140F"/>
    <w:rsid w:val="003F78DA"/>
    <w:rsid w:val="00401D01"/>
    <w:rsid w:val="00401FEC"/>
    <w:rsid w:val="004036FB"/>
    <w:rsid w:val="00403EE9"/>
    <w:rsid w:val="0040419E"/>
    <w:rsid w:val="0041091F"/>
    <w:rsid w:val="00412A7B"/>
    <w:rsid w:val="00412B22"/>
    <w:rsid w:val="00414189"/>
    <w:rsid w:val="004161C6"/>
    <w:rsid w:val="0041741E"/>
    <w:rsid w:val="00420579"/>
    <w:rsid w:val="00423BE7"/>
    <w:rsid w:val="00427063"/>
    <w:rsid w:val="00427432"/>
    <w:rsid w:val="00430CF6"/>
    <w:rsid w:val="004326A2"/>
    <w:rsid w:val="00433500"/>
    <w:rsid w:val="00435C93"/>
    <w:rsid w:val="00437D66"/>
    <w:rsid w:val="004431F3"/>
    <w:rsid w:val="00444124"/>
    <w:rsid w:val="00451DE4"/>
    <w:rsid w:val="004521DC"/>
    <w:rsid w:val="00452666"/>
    <w:rsid w:val="00452A84"/>
    <w:rsid w:val="004530BE"/>
    <w:rsid w:val="00454554"/>
    <w:rsid w:val="00456EED"/>
    <w:rsid w:val="004602C6"/>
    <w:rsid w:val="00462BB6"/>
    <w:rsid w:val="00466E21"/>
    <w:rsid w:val="00467AB6"/>
    <w:rsid w:val="0047058B"/>
    <w:rsid w:val="00471AAA"/>
    <w:rsid w:val="00472AFC"/>
    <w:rsid w:val="004738AA"/>
    <w:rsid w:val="00476289"/>
    <w:rsid w:val="00477186"/>
    <w:rsid w:val="00477480"/>
    <w:rsid w:val="0047752D"/>
    <w:rsid w:val="004824AE"/>
    <w:rsid w:val="00486010"/>
    <w:rsid w:val="004865E1"/>
    <w:rsid w:val="004879C9"/>
    <w:rsid w:val="00490294"/>
    <w:rsid w:val="00492A4A"/>
    <w:rsid w:val="00493E53"/>
    <w:rsid w:val="004A576E"/>
    <w:rsid w:val="004A6490"/>
    <w:rsid w:val="004A7FF2"/>
    <w:rsid w:val="004B4023"/>
    <w:rsid w:val="004B40E5"/>
    <w:rsid w:val="004B5D83"/>
    <w:rsid w:val="004C0CC2"/>
    <w:rsid w:val="004C7176"/>
    <w:rsid w:val="004D1737"/>
    <w:rsid w:val="004E0152"/>
    <w:rsid w:val="004E5225"/>
    <w:rsid w:val="004E76A4"/>
    <w:rsid w:val="004F1619"/>
    <w:rsid w:val="004F3C3C"/>
    <w:rsid w:val="00505D1D"/>
    <w:rsid w:val="00506814"/>
    <w:rsid w:val="00511C26"/>
    <w:rsid w:val="00512F63"/>
    <w:rsid w:val="00515B9F"/>
    <w:rsid w:val="00516A5C"/>
    <w:rsid w:val="0051787F"/>
    <w:rsid w:val="00520362"/>
    <w:rsid w:val="00522AD0"/>
    <w:rsid w:val="00530C34"/>
    <w:rsid w:val="00532D63"/>
    <w:rsid w:val="00537ABD"/>
    <w:rsid w:val="00537E7E"/>
    <w:rsid w:val="005433AB"/>
    <w:rsid w:val="005446D9"/>
    <w:rsid w:val="00545795"/>
    <w:rsid w:val="00551D6D"/>
    <w:rsid w:val="00552BB6"/>
    <w:rsid w:val="00552E88"/>
    <w:rsid w:val="0056560A"/>
    <w:rsid w:val="00567E2E"/>
    <w:rsid w:val="00570EE5"/>
    <w:rsid w:val="005748DC"/>
    <w:rsid w:val="00577341"/>
    <w:rsid w:val="00581BA6"/>
    <w:rsid w:val="00583B26"/>
    <w:rsid w:val="00583F4A"/>
    <w:rsid w:val="005843E6"/>
    <w:rsid w:val="00586990"/>
    <w:rsid w:val="00586D9A"/>
    <w:rsid w:val="00592609"/>
    <w:rsid w:val="005953A3"/>
    <w:rsid w:val="005A0EFF"/>
    <w:rsid w:val="005A24BA"/>
    <w:rsid w:val="005A4A81"/>
    <w:rsid w:val="005A60F0"/>
    <w:rsid w:val="005B0131"/>
    <w:rsid w:val="005B4B82"/>
    <w:rsid w:val="005B5531"/>
    <w:rsid w:val="005B7179"/>
    <w:rsid w:val="005B7597"/>
    <w:rsid w:val="005C2DC2"/>
    <w:rsid w:val="005C737E"/>
    <w:rsid w:val="005C7E03"/>
    <w:rsid w:val="005C7FF5"/>
    <w:rsid w:val="005D0CCF"/>
    <w:rsid w:val="005D1315"/>
    <w:rsid w:val="005D38A5"/>
    <w:rsid w:val="005E048A"/>
    <w:rsid w:val="005E74B2"/>
    <w:rsid w:val="005F4121"/>
    <w:rsid w:val="005F7C77"/>
    <w:rsid w:val="00600849"/>
    <w:rsid w:val="00603DD2"/>
    <w:rsid w:val="00605CE8"/>
    <w:rsid w:val="0060687C"/>
    <w:rsid w:val="006071C0"/>
    <w:rsid w:val="0061062C"/>
    <w:rsid w:val="00613E5D"/>
    <w:rsid w:val="006200FC"/>
    <w:rsid w:val="006225BE"/>
    <w:rsid w:val="00622A98"/>
    <w:rsid w:val="00627ED9"/>
    <w:rsid w:val="006313B0"/>
    <w:rsid w:val="00633EDA"/>
    <w:rsid w:val="00636CA5"/>
    <w:rsid w:val="0063782C"/>
    <w:rsid w:val="0064321F"/>
    <w:rsid w:val="00644522"/>
    <w:rsid w:val="00644E00"/>
    <w:rsid w:val="00645353"/>
    <w:rsid w:val="00654316"/>
    <w:rsid w:val="00654E86"/>
    <w:rsid w:val="0065649E"/>
    <w:rsid w:val="006604D0"/>
    <w:rsid w:val="006648BA"/>
    <w:rsid w:val="00666916"/>
    <w:rsid w:val="00672F9B"/>
    <w:rsid w:val="006740E6"/>
    <w:rsid w:val="006754A4"/>
    <w:rsid w:val="00675BD2"/>
    <w:rsid w:val="006806CC"/>
    <w:rsid w:val="0068231E"/>
    <w:rsid w:val="00690D47"/>
    <w:rsid w:val="00693145"/>
    <w:rsid w:val="00694231"/>
    <w:rsid w:val="006A5C86"/>
    <w:rsid w:val="006A723D"/>
    <w:rsid w:val="006A7906"/>
    <w:rsid w:val="006B3C17"/>
    <w:rsid w:val="006C262D"/>
    <w:rsid w:val="006C2B14"/>
    <w:rsid w:val="006D2DDC"/>
    <w:rsid w:val="006D33C8"/>
    <w:rsid w:val="006D43ED"/>
    <w:rsid w:val="006E4FB3"/>
    <w:rsid w:val="006E5BB8"/>
    <w:rsid w:val="006F3227"/>
    <w:rsid w:val="006F5971"/>
    <w:rsid w:val="007011BF"/>
    <w:rsid w:val="0070433C"/>
    <w:rsid w:val="0070661D"/>
    <w:rsid w:val="007124A4"/>
    <w:rsid w:val="00712C55"/>
    <w:rsid w:val="00714577"/>
    <w:rsid w:val="00715B04"/>
    <w:rsid w:val="00720F60"/>
    <w:rsid w:val="00721494"/>
    <w:rsid w:val="0072175D"/>
    <w:rsid w:val="007238C2"/>
    <w:rsid w:val="007240F9"/>
    <w:rsid w:val="00725340"/>
    <w:rsid w:val="007278D1"/>
    <w:rsid w:val="00731396"/>
    <w:rsid w:val="007415CE"/>
    <w:rsid w:val="0074296C"/>
    <w:rsid w:val="007463E1"/>
    <w:rsid w:val="0075165D"/>
    <w:rsid w:val="00753AB8"/>
    <w:rsid w:val="00753F16"/>
    <w:rsid w:val="0075533D"/>
    <w:rsid w:val="00760B83"/>
    <w:rsid w:val="00763AE0"/>
    <w:rsid w:val="00764AB5"/>
    <w:rsid w:val="00770A8F"/>
    <w:rsid w:val="00773F07"/>
    <w:rsid w:val="00774D85"/>
    <w:rsid w:val="0077527C"/>
    <w:rsid w:val="00783724"/>
    <w:rsid w:val="007914F8"/>
    <w:rsid w:val="00791C32"/>
    <w:rsid w:val="00792D5E"/>
    <w:rsid w:val="00792FEA"/>
    <w:rsid w:val="007935B9"/>
    <w:rsid w:val="007B080E"/>
    <w:rsid w:val="007B11E0"/>
    <w:rsid w:val="007B3F40"/>
    <w:rsid w:val="007B684B"/>
    <w:rsid w:val="007C0D17"/>
    <w:rsid w:val="007C5198"/>
    <w:rsid w:val="007C5DB5"/>
    <w:rsid w:val="007D0471"/>
    <w:rsid w:val="007D16C8"/>
    <w:rsid w:val="007D7380"/>
    <w:rsid w:val="007E404F"/>
    <w:rsid w:val="007E453E"/>
    <w:rsid w:val="007E74BD"/>
    <w:rsid w:val="007E7ACA"/>
    <w:rsid w:val="007F0446"/>
    <w:rsid w:val="007F32DD"/>
    <w:rsid w:val="007F4B31"/>
    <w:rsid w:val="007F4B94"/>
    <w:rsid w:val="007F5CF3"/>
    <w:rsid w:val="007F699C"/>
    <w:rsid w:val="00810F19"/>
    <w:rsid w:val="00812CD6"/>
    <w:rsid w:val="00813CC1"/>
    <w:rsid w:val="0081429D"/>
    <w:rsid w:val="0081473A"/>
    <w:rsid w:val="00816842"/>
    <w:rsid w:val="00824F2E"/>
    <w:rsid w:val="00825457"/>
    <w:rsid w:val="008359B1"/>
    <w:rsid w:val="0083606F"/>
    <w:rsid w:val="00842E02"/>
    <w:rsid w:val="00847774"/>
    <w:rsid w:val="00847D9F"/>
    <w:rsid w:val="00855739"/>
    <w:rsid w:val="00855FBC"/>
    <w:rsid w:val="00856189"/>
    <w:rsid w:val="008609E3"/>
    <w:rsid w:val="00863A3E"/>
    <w:rsid w:val="00864F42"/>
    <w:rsid w:val="008656BB"/>
    <w:rsid w:val="00866CF1"/>
    <w:rsid w:val="00867577"/>
    <w:rsid w:val="008704C8"/>
    <w:rsid w:val="0087086E"/>
    <w:rsid w:val="00874685"/>
    <w:rsid w:val="00874BCE"/>
    <w:rsid w:val="008759DF"/>
    <w:rsid w:val="00876338"/>
    <w:rsid w:val="008767C9"/>
    <w:rsid w:val="00884DC4"/>
    <w:rsid w:val="008850CF"/>
    <w:rsid w:val="00885FD7"/>
    <w:rsid w:val="0089059E"/>
    <w:rsid w:val="00890D02"/>
    <w:rsid w:val="00890DDE"/>
    <w:rsid w:val="0089351A"/>
    <w:rsid w:val="00897572"/>
    <w:rsid w:val="008A4174"/>
    <w:rsid w:val="008B0902"/>
    <w:rsid w:val="008B3297"/>
    <w:rsid w:val="008B7185"/>
    <w:rsid w:val="008C0365"/>
    <w:rsid w:val="008C249B"/>
    <w:rsid w:val="008C359D"/>
    <w:rsid w:val="008C3E0B"/>
    <w:rsid w:val="008C527D"/>
    <w:rsid w:val="008D1666"/>
    <w:rsid w:val="008D2A6C"/>
    <w:rsid w:val="008D51A2"/>
    <w:rsid w:val="008D582F"/>
    <w:rsid w:val="008E154E"/>
    <w:rsid w:val="008E7259"/>
    <w:rsid w:val="008F3A28"/>
    <w:rsid w:val="00904F15"/>
    <w:rsid w:val="009061CD"/>
    <w:rsid w:val="0091178E"/>
    <w:rsid w:val="00912FAC"/>
    <w:rsid w:val="00913F38"/>
    <w:rsid w:val="0091599C"/>
    <w:rsid w:val="00915AAE"/>
    <w:rsid w:val="00920D0E"/>
    <w:rsid w:val="0092125E"/>
    <w:rsid w:val="009251C2"/>
    <w:rsid w:val="00925BC1"/>
    <w:rsid w:val="00926FCE"/>
    <w:rsid w:val="009277E3"/>
    <w:rsid w:val="009301C0"/>
    <w:rsid w:val="009307BD"/>
    <w:rsid w:val="0093207E"/>
    <w:rsid w:val="00935440"/>
    <w:rsid w:val="00935D2D"/>
    <w:rsid w:val="00950C95"/>
    <w:rsid w:val="009530E1"/>
    <w:rsid w:val="0095668A"/>
    <w:rsid w:val="00956A9E"/>
    <w:rsid w:val="009576A0"/>
    <w:rsid w:val="00960DE3"/>
    <w:rsid w:val="0096149D"/>
    <w:rsid w:val="00962F67"/>
    <w:rsid w:val="00964187"/>
    <w:rsid w:val="009651C2"/>
    <w:rsid w:val="00965934"/>
    <w:rsid w:val="009665F0"/>
    <w:rsid w:val="00971739"/>
    <w:rsid w:val="00971C11"/>
    <w:rsid w:val="00977608"/>
    <w:rsid w:val="00977E01"/>
    <w:rsid w:val="00981829"/>
    <w:rsid w:val="009826F6"/>
    <w:rsid w:val="009834B5"/>
    <w:rsid w:val="00984EC4"/>
    <w:rsid w:val="00985314"/>
    <w:rsid w:val="00990E1A"/>
    <w:rsid w:val="00996777"/>
    <w:rsid w:val="00996D31"/>
    <w:rsid w:val="009A6ABE"/>
    <w:rsid w:val="009A6B14"/>
    <w:rsid w:val="009B0AB3"/>
    <w:rsid w:val="009B4FBB"/>
    <w:rsid w:val="009B7B99"/>
    <w:rsid w:val="009C3CEF"/>
    <w:rsid w:val="009C5230"/>
    <w:rsid w:val="009C577A"/>
    <w:rsid w:val="009C7589"/>
    <w:rsid w:val="009C792B"/>
    <w:rsid w:val="009D0A98"/>
    <w:rsid w:val="009D14D6"/>
    <w:rsid w:val="009D244F"/>
    <w:rsid w:val="009D6EE8"/>
    <w:rsid w:val="009F087C"/>
    <w:rsid w:val="009F28DC"/>
    <w:rsid w:val="009F35C8"/>
    <w:rsid w:val="009F4A9B"/>
    <w:rsid w:val="00A00555"/>
    <w:rsid w:val="00A020F9"/>
    <w:rsid w:val="00A10CB5"/>
    <w:rsid w:val="00A11A29"/>
    <w:rsid w:val="00A123D1"/>
    <w:rsid w:val="00A123F2"/>
    <w:rsid w:val="00A126B7"/>
    <w:rsid w:val="00A14377"/>
    <w:rsid w:val="00A147E0"/>
    <w:rsid w:val="00A14C83"/>
    <w:rsid w:val="00A17DC6"/>
    <w:rsid w:val="00A21DF3"/>
    <w:rsid w:val="00A2343D"/>
    <w:rsid w:val="00A2590D"/>
    <w:rsid w:val="00A2694B"/>
    <w:rsid w:val="00A303D2"/>
    <w:rsid w:val="00A31F08"/>
    <w:rsid w:val="00A32EAF"/>
    <w:rsid w:val="00A36192"/>
    <w:rsid w:val="00A40780"/>
    <w:rsid w:val="00A4153F"/>
    <w:rsid w:val="00A41D98"/>
    <w:rsid w:val="00A42868"/>
    <w:rsid w:val="00A433B6"/>
    <w:rsid w:val="00A44462"/>
    <w:rsid w:val="00A54505"/>
    <w:rsid w:val="00A60FBA"/>
    <w:rsid w:val="00A61A40"/>
    <w:rsid w:val="00A61C09"/>
    <w:rsid w:val="00A65E9E"/>
    <w:rsid w:val="00A7087A"/>
    <w:rsid w:val="00A72BE3"/>
    <w:rsid w:val="00A72E1E"/>
    <w:rsid w:val="00A74C98"/>
    <w:rsid w:val="00A74CA6"/>
    <w:rsid w:val="00A76870"/>
    <w:rsid w:val="00A77756"/>
    <w:rsid w:val="00A8077E"/>
    <w:rsid w:val="00A83172"/>
    <w:rsid w:val="00A84CA9"/>
    <w:rsid w:val="00A903B2"/>
    <w:rsid w:val="00A90E79"/>
    <w:rsid w:val="00A92535"/>
    <w:rsid w:val="00A93949"/>
    <w:rsid w:val="00AA1720"/>
    <w:rsid w:val="00AA22E3"/>
    <w:rsid w:val="00AA272B"/>
    <w:rsid w:val="00AB0BEC"/>
    <w:rsid w:val="00AB18E7"/>
    <w:rsid w:val="00AB1EC9"/>
    <w:rsid w:val="00AB4B89"/>
    <w:rsid w:val="00AC3A5E"/>
    <w:rsid w:val="00AC67CC"/>
    <w:rsid w:val="00AC7B2E"/>
    <w:rsid w:val="00AD0981"/>
    <w:rsid w:val="00AD189C"/>
    <w:rsid w:val="00AD27C6"/>
    <w:rsid w:val="00AD4ABA"/>
    <w:rsid w:val="00AD62A1"/>
    <w:rsid w:val="00AD7557"/>
    <w:rsid w:val="00AE41ED"/>
    <w:rsid w:val="00AE6E7F"/>
    <w:rsid w:val="00AF21E9"/>
    <w:rsid w:val="00AF379B"/>
    <w:rsid w:val="00AF3E7B"/>
    <w:rsid w:val="00AF4351"/>
    <w:rsid w:val="00AF5CF9"/>
    <w:rsid w:val="00AF7EF4"/>
    <w:rsid w:val="00B0145F"/>
    <w:rsid w:val="00B02FB5"/>
    <w:rsid w:val="00B043F3"/>
    <w:rsid w:val="00B2202D"/>
    <w:rsid w:val="00B302D2"/>
    <w:rsid w:val="00B33F27"/>
    <w:rsid w:val="00B37649"/>
    <w:rsid w:val="00B423D8"/>
    <w:rsid w:val="00B435A1"/>
    <w:rsid w:val="00B440B0"/>
    <w:rsid w:val="00B465CC"/>
    <w:rsid w:val="00B47311"/>
    <w:rsid w:val="00B53B1C"/>
    <w:rsid w:val="00B55A27"/>
    <w:rsid w:val="00B56B3D"/>
    <w:rsid w:val="00B60346"/>
    <w:rsid w:val="00B61A54"/>
    <w:rsid w:val="00B63FFC"/>
    <w:rsid w:val="00B6427F"/>
    <w:rsid w:val="00B70A04"/>
    <w:rsid w:val="00B72F8E"/>
    <w:rsid w:val="00B75B97"/>
    <w:rsid w:val="00B763C8"/>
    <w:rsid w:val="00B81455"/>
    <w:rsid w:val="00B82173"/>
    <w:rsid w:val="00B920DE"/>
    <w:rsid w:val="00B93251"/>
    <w:rsid w:val="00B97A99"/>
    <w:rsid w:val="00BA4F0B"/>
    <w:rsid w:val="00BA58F9"/>
    <w:rsid w:val="00BA5DEF"/>
    <w:rsid w:val="00BB0EBF"/>
    <w:rsid w:val="00BB3A58"/>
    <w:rsid w:val="00BB7CA9"/>
    <w:rsid w:val="00BC03A7"/>
    <w:rsid w:val="00BC0D18"/>
    <w:rsid w:val="00BC214E"/>
    <w:rsid w:val="00BC420A"/>
    <w:rsid w:val="00BC4EC1"/>
    <w:rsid w:val="00BC52D0"/>
    <w:rsid w:val="00BD1AFB"/>
    <w:rsid w:val="00BD31D4"/>
    <w:rsid w:val="00BD5BE5"/>
    <w:rsid w:val="00BD5FC1"/>
    <w:rsid w:val="00BE06CC"/>
    <w:rsid w:val="00BE0FC0"/>
    <w:rsid w:val="00BE3686"/>
    <w:rsid w:val="00BF5A34"/>
    <w:rsid w:val="00BF6AD4"/>
    <w:rsid w:val="00C0409A"/>
    <w:rsid w:val="00C04C7D"/>
    <w:rsid w:val="00C0763E"/>
    <w:rsid w:val="00C10653"/>
    <w:rsid w:val="00C15247"/>
    <w:rsid w:val="00C205CC"/>
    <w:rsid w:val="00C20CAD"/>
    <w:rsid w:val="00C211B8"/>
    <w:rsid w:val="00C214AD"/>
    <w:rsid w:val="00C24491"/>
    <w:rsid w:val="00C26FF7"/>
    <w:rsid w:val="00C31C51"/>
    <w:rsid w:val="00C346D5"/>
    <w:rsid w:val="00C354CE"/>
    <w:rsid w:val="00C4005E"/>
    <w:rsid w:val="00C4175F"/>
    <w:rsid w:val="00C41DEC"/>
    <w:rsid w:val="00C429F6"/>
    <w:rsid w:val="00C47C15"/>
    <w:rsid w:val="00C501A5"/>
    <w:rsid w:val="00C52033"/>
    <w:rsid w:val="00C55771"/>
    <w:rsid w:val="00C57A09"/>
    <w:rsid w:val="00C81468"/>
    <w:rsid w:val="00C84A6E"/>
    <w:rsid w:val="00C8546E"/>
    <w:rsid w:val="00C86326"/>
    <w:rsid w:val="00C919AD"/>
    <w:rsid w:val="00C921AC"/>
    <w:rsid w:val="00C93837"/>
    <w:rsid w:val="00C94844"/>
    <w:rsid w:val="00C959EC"/>
    <w:rsid w:val="00CA04D4"/>
    <w:rsid w:val="00CA2013"/>
    <w:rsid w:val="00CA3A92"/>
    <w:rsid w:val="00CA49B8"/>
    <w:rsid w:val="00CA6B7B"/>
    <w:rsid w:val="00CA7023"/>
    <w:rsid w:val="00CB12E1"/>
    <w:rsid w:val="00CB30D5"/>
    <w:rsid w:val="00CB76DE"/>
    <w:rsid w:val="00CC1934"/>
    <w:rsid w:val="00CC2BBC"/>
    <w:rsid w:val="00CD4746"/>
    <w:rsid w:val="00CD58F8"/>
    <w:rsid w:val="00CE0A40"/>
    <w:rsid w:val="00CE1FC6"/>
    <w:rsid w:val="00CE46FF"/>
    <w:rsid w:val="00CE60E8"/>
    <w:rsid w:val="00CF108B"/>
    <w:rsid w:val="00CF14DE"/>
    <w:rsid w:val="00CF15BB"/>
    <w:rsid w:val="00CF1FAF"/>
    <w:rsid w:val="00CF20C2"/>
    <w:rsid w:val="00CF4581"/>
    <w:rsid w:val="00CF476F"/>
    <w:rsid w:val="00CF56D9"/>
    <w:rsid w:val="00CF5CD1"/>
    <w:rsid w:val="00CF6CF4"/>
    <w:rsid w:val="00CF71C3"/>
    <w:rsid w:val="00CF7E96"/>
    <w:rsid w:val="00D01F78"/>
    <w:rsid w:val="00D03977"/>
    <w:rsid w:val="00D03F82"/>
    <w:rsid w:val="00D04346"/>
    <w:rsid w:val="00D07CD1"/>
    <w:rsid w:val="00D10CC9"/>
    <w:rsid w:val="00D114E4"/>
    <w:rsid w:val="00D13ECC"/>
    <w:rsid w:val="00D15E3C"/>
    <w:rsid w:val="00D166E3"/>
    <w:rsid w:val="00D17D12"/>
    <w:rsid w:val="00D203BC"/>
    <w:rsid w:val="00D204A3"/>
    <w:rsid w:val="00D2399A"/>
    <w:rsid w:val="00D23C63"/>
    <w:rsid w:val="00D240B6"/>
    <w:rsid w:val="00D24215"/>
    <w:rsid w:val="00D329CA"/>
    <w:rsid w:val="00D32EC5"/>
    <w:rsid w:val="00D421AF"/>
    <w:rsid w:val="00D4558E"/>
    <w:rsid w:val="00D474F0"/>
    <w:rsid w:val="00D51633"/>
    <w:rsid w:val="00D54984"/>
    <w:rsid w:val="00D570FD"/>
    <w:rsid w:val="00D60779"/>
    <w:rsid w:val="00D60C4A"/>
    <w:rsid w:val="00D611DA"/>
    <w:rsid w:val="00D61C48"/>
    <w:rsid w:val="00D6679F"/>
    <w:rsid w:val="00D676B1"/>
    <w:rsid w:val="00D72AE8"/>
    <w:rsid w:val="00D72EA8"/>
    <w:rsid w:val="00D76A29"/>
    <w:rsid w:val="00D76B6A"/>
    <w:rsid w:val="00D8085D"/>
    <w:rsid w:val="00D81858"/>
    <w:rsid w:val="00D81E69"/>
    <w:rsid w:val="00D8246D"/>
    <w:rsid w:val="00D833DC"/>
    <w:rsid w:val="00D834F9"/>
    <w:rsid w:val="00D8730A"/>
    <w:rsid w:val="00D87774"/>
    <w:rsid w:val="00D93238"/>
    <w:rsid w:val="00D94D99"/>
    <w:rsid w:val="00D97B1C"/>
    <w:rsid w:val="00DA0A7F"/>
    <w:rsid w:val="00DA20C1"/>
    <w:rsid w:val="00DA2174"/>
    <w:rsid w:val="00DA72F1"/>
    <w:rsid w:val="00DB0DD8"/>
    <w:rsid w:val="00DC2221"/>
    <w:rsid w:val="00DC4234"/>
    <w:rsid w:val="00DC70C1"/>
    <w:rsid w:val="00DC765A"/>
    <w:rsid w:val="00DD03C7"/>
    <w:rsid w:val="00DD0449"/>
    <w:rsid w:val="00DD479F"/>
    <w:rsid w:val="00DD5CDC"/>
    <w:rsid w:val="00DD6F40"/>
    <w:rsid w:val="00DF2543"/>
    <w:rsid w:val="00DF30CD"/>
    <w:rsid w:val="00E000CC"/>
    <w:rsid w:val="00E05026"/>
    <w:rsid w:val="00E13A8C"/>
    <w:rsid w:val="00E146DE"/>
    <w:rsid w:val="00E15D58"/>
    <w:rsid w:val="00E21386"/>
    <w:rsid w:val="00E273DC"/>
    <w:rsid w:val="00E3192A"/>
    <w:rsid w:val="00E362BC"/>
    <w:rsid w:val="00E40808"/>
    <w:rsid w:val="00E4171A"/>
    <w:rsid w:val="00E420BA"/>
    <w:rsid w:val="00E42469"/>
    <w:rsid w:val="00E433C3"/>
    <w:rsid w:val="00E46F30"/>
    <w:rsid w:val="00E47A2C"/>
    <w:rsid w:val="00E52900"/>
    <w:rsid w:val="00E546E3"/>
    <w:rsid w:val="00E54BEC"/>
    <w:rsid w:val="00E56AF4"/>
    <w:rsid w:val="00E6523C"/>
    <w:rsid w:val="00E711AD"/>
    <w:rsid w:val="00E71521"/>
    <w:rsid w:val="00E74FD4"/>
    <w:rsid w:val="00E77764"/>
    <w:rsid w:val="00E77933"/>
    <w:rsid w:val="00E813C5"/>
    <w:rsid w:val="00E83E30"/>
    <w:rsid w:val="00E86A70"/>
    <w:rsid w:val="00E90FDD"/>
    <w:rsid w:val="00E94F4A"/>
    <w:rsid w:val="00E9679A"/>
    <w:rsid w:val="00EA08D5"/>
    <w:rsid w:val="00EA3DF6"/>
    <w:rsid w:val="00EA6F6D"/>
    <w:rsid w:val="00EB2A41"/>
    <w:rsid w:val="00EB3A74"/>
    <w:rsid w:val="00EB6C68"/>
    <w:rsid w:val="00EC0971"/>
    <w:rsid w:val="00EC0D6F"/>
    <w:rsid w:val="00EC376C"/>
    <w:rsid w:val="00EC5EFC"/>
    <w:rsid w:val="00ED01E7"/>
    <w:rsid w:val="00ED08A9"/>
    <w:rsid w:val="00ED1C8F"/>
    <w:rsid w:val="00ED35B5"/>
    <w:rsid w:val="00ED3965"/>
    <w:rsid w:val="00ED515D"/>
    <w:rsid w:val="00EE27C0"/>
    <w:rsid w:val="00EE3731"/>
    <w:rsid w:val="00EE6101"/>
    <w:rsid w:val="00EF062E"/>
    <w:rsid w:val="00EF0E1C"/>
    <w:rsid w:val="00EF16CD"/>
    <w:rsid w:val="00EF275A"/>
    <w:rsid w:val="00EF3A5E"/>
    <w:rsid w:val="00EF3F31"/>
    <w:rsid w:val="00EF4561"/>
    <w:rsid w:val="00EF4645"/>
    <w:rsid w:val="00F0034E"/>
    <w:rsid w:val="00F02692"/>
    <w:rsid w:val="00F0534D"/>
    <w:rsid w:val="00F056A2"/>
    <w:rsid w:val="00F05C63"/>
    <w:rsid w:val="00F069A8"/>
    <w:rsid w:val="00F06D3C"/>
    <w:rsid w:val="00F111EB"/>
    <w:rsid w:val="00F16404"/>
    <w:rsid w:val="00F17B19"/>
    <w:rsid w:val="00F24540"/>
    <w:rsid w:val="00F247A9"/>
    <w:rsid w:val="00F26491"/>
    <w:rsid w:val="00F273CD"/>
    <w:rsid w:val="00F30765"/>
    <w:rsid w:val="00F30E92"/>
    <w:rsid w:val="00F31B92"/>
    <w:rsid w:val="00F31C86"/>
    <w:rsid w:val="00F330DB"/>
    <w:rsid w:val="00F33F87"/>
    <w:rsid w:val="00F364B1"/>
    <w:rsid w:val="00F4416B"/>
    <w:rsid w:val="00F46F69"/>
    <w:rsid w:val="00F47523"/>
    <w:rsid w:val="00F5020E"/>
    <w:rsid w:val="00F50F84"/>
    <w:rsid w:val="00F52FE3"/>
    <w:rsid w:val="00F53B74"/>
    <w:rsid w:val="00F54BC8"/>
    <w:rsid w:val="00F551B4"/>
    <w:rsid w:val="00F617BF"/>
    <w:rsid w:val="00F66478"/>
    <w:rsid w:val="00F803DE"/>
    <w:rsid w:val="00F860B0"/>
    <w:rsid w:val="00F947B4"/>
    <w:rsid w:val="00F94EF0"/>
    <w:rsid w:val="00F962B0"/>
    <w:rsid w:val="00F96A95"/>
    <w:rsid w:val="00FA3028"/>
    <w:rsid w:val="00FA4282"/>
    <w:rsid w:val="00FA6083"/>
    <w:rsid w:val="00FA60B2"/>
    <w:rsid w:val="00FB1B83"/>
    <w:rsid w:val="00FB5EA8"/>
    <w:rsid w:val="00FB5FBC"/>
    <w:rsid w:val="00FC1DFC"/>
    <w:rsid w:val="00FC26F3"/>
    <w:rsid w:val="00FC33C7"/>
    <w:rsid w:val="00FC358D"/>
    <w:rsid w:val="00FC69E9"/>
    <w:rsid w:val="00FD317F"/>
    <w:rsid w:val="00FD3F95"/>
    <w:rsid w:val="00FD5599"/>
    <w:rsid w:val="00FE0370"/>
    <w:rsid w:val="00FE0B55"/>
    <w:rsid w:val="00FE18F9"/>
    <w:rsid w:val="00FE3305"/>
    <w:rsid w:val="00FE49EE"/>
    <w:rsid w:val="00FE5CBB"/>
    <w:rsid w:val="00FE62A9"/>
    <w:rsid w:val="00FE6613"/>
    <w:rsid w:val="00FE6C83"/>
    <w:rsid w:val="00FF3A62"/>
    <w:rsid w:val="00FF576F"/>
    <w:rsid w:val="00FF5883"/>
    <w:rsid w:val="00FF6E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2C4C35C1"/>
  <w15:docId w15:val="{98291845-DC4E-457B-9B8C-3E80A7F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A020F9"/>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A020F9"/>
    <w:pPr>
      <w:tabs>
        <w:tab w:val="clear" w:pos="850"/>
      </w:tabs>
      <w:ind w:left="0"/>
      <w:outlineLvl w:val="2"/>
    </w:pPr>
  </w:style>
  <w:style w:type="paragraph" w:customStyle="1" w:styleId="AgendaReportHiddenText">
    <w:name w:val="Agenda Report Hidden Text"/>
    <w:basedOn w:val="AgendaReportSubHeading"/>
    <w:qFormat/>
    <w:rsid w:val="00A020F9"/>
    <w:pPr>
      <w:tabs>
        <w:tab w:val="clear" w:pos="850"/>
      </w:tabs>
      <w:spacing w:before="0" w:after="120"/>
      <w:ind w:left="567"/>
      <w:outlineLvl w:val="2"/>
    </w:pPr>
    <w:rPr>
      <w:b w:val="0"/>
      <w:i/>
      <w:vanish/>
      <w:color w:val="808080" w:themeColor="background1" w:themeShade="80"/>
    </w:rPr>
  </w:style>
  <w:style w:type="paragraph" w:styleId="TOC1">
    <w:name w:val="toc 1"/>
    <w:basedOn w:val="Normal"/>
    <w:next w:val="Normal"/>
    <w:autoRedefine/>
    <w:uiPriority w:val="39"/>
    <w:unhideWhenUsed/>
    <w:qFormat/>
    <w:rsid w:val="00A020F9"/>
    <w:pPr>
      <w:spacing w:after="240"/>
      <w:ind w:left="567"/>
      <w:jc w:val="left"/>
    </w:pPr>
    <w:rPr>
      <w:rFonts w:eastAsiaTheme="minorHAnsi" w:cstheme="minorBidi"/>
      <w:sz w:val="20"/>
      <w:szCs w:val="22"/>
    </w:rPr>
  </w:style>
  <w:style w:type="paragraph" w:styleId="NoSpacing">
    <w:name w:val="No Spacing"/>
    <w:uiPriority w:val="1"/>
    <w:qFormat/>
    <w:rsid w:val="00E9679A"/>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FF5883"/>
    <w:pPr>
      <w:jc w:val="both"/>
    </w:pPr>
    <w:rPr>
      <w:b/>
      <w:bCs/>
    </w:rPr>
  </w:style>
  <w:style w:type="character" w:customStyle="1" w:styleId="CommentSubjectChar">
    <w:name w:val="Comment Subject Char"/>
    <w:basedOn w:val="CommentTextChar"/>
    <w:link w:val="CommentSubject"/>
    <w:semiHidden/>
    <w:rsid w:val="00FF5883"/>
    <w:rPr>
      <w:rFonts w:ascii="Arial" w:hAnsi="Arial"/>
      <w:b/>
      <w:bCs/>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2.xml" Id="rId3" /><Relationship Type="http://schemas.openxmlformats.org/officeDocument/2006/relationships/webSettings" Target="webSettings.xml" Id="rId7" /><Relationship Type="http://schemas.openxmlformats.org/officeDocument/2006/relationships/footer" Target="footer2.xml" Id="rId12" /><Relationship Type="http://schemas.microsoft.com/office/2006/relationships/vbaProject" Target="vbaProject.bin"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 Type="http://schemas.openxmlformats.org/officeDocument/2006/relationships/customXml" Target="/customXML/item4.xml" Id="Re155a037db694f75"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BA83347-BFE6-474F-B228-33B3E36CF13D}"/>
      </w:docPartPr>
      <w:docPartBody>
        <w:p w:rsidR="00911E24" w:rsidRDefault="00883489">
          <w:r w:rsidRPr="00F23F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023C6"/>
    <w:rsid w:val="00035FC3"/>
    <w:rsid w:val="00036449"/>
    <w:rsid w:val="000501C9"/>
    <w:rsid w:val="00132884"/>
    <w:rsid w:val="0016557D"/>
    <w:rsid w:val="001767E4"/>
    <w:rsid w:val="0019407C"/>
    <w:rsid w:val="001B74A9"/>
    <w:rsid w:val="00201567"/>
    <w:rsid w:val="00237731"/>
    <w:rsid w:val="003071CD"/>
    <w:rsid w:val="003B3E60"/>
    <w:rsid w:val="003B54E5"/>
    <w:rsid w:val="003C451E"/>
    <w:rsid w:val="003E007C"/>
    <w:rsid w:val="003F17FB"/>
    <w:rsid w:val="004773CF"/>
    <w:rsid w:val="004E1650"/>
    <w:rsid w:val="00515387"/>
    <w:rsid w:val="00590F99"/>
    <w:rsid w:val="005C28D2"/>
    <w:rsid w:val="00611AC7"/>
    <w:rsid w:val="008830EB"/>
    <w:rsid w:val="00883489"/>
    <w:rsid w:val="0090531C"/>
    <w:rsid w:val="00911E24"/>
    <w:rsid w:val="009130F6"/>
    <w:rsid w:val="00A82C5E"/>
    <w:rsid w:val="00AF1EF4"/>
    <w:rsid w:val="00AF2084"/>
    <w:rsid w:val="00B17CED"/>
    <w:rsid w:val="00B609E9"/>
    <w:rsid w:val="00BD07DC"/>
    <w:rsid w:val="00BF5A5D"/>
    <w:rsid w:val="00C035C0"/>
    <w:rsid w:val="00DA2F9E"/>
    <w:rsid w:val="00DF05B9"/>
    <w:rsid w:val="00E35ADD"/>
    <w:rsid w:val="00F312FA"/>
    <w:rsid w:val="00F36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489"/>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A3368276</value>
    </field>
    <field name="Objective-Title">
      <value order="0">2019-09-17 Regional Direction and Delivery Committee Minutes - 17 September 2019</value>
    </field>
    <field name="Objective-Description">
      <value order="0"/>
    </field>
    <field name="Objective-CreationStamp">
      <value order="0">2019-09-15T22:17:19Z</value>
    </field>
    <field name="Objective-IsApproved">
      <value order="0">false</value>
    </field>
    <field name="Objective-IsPublished">
      <value order="0">true</value>
    </field>
    <field name="Objective-DatePublished">
      <value order="0">2019-10-02T00:25:00Z</value>
    </field>
    <field name="Objective-ModificationStamp">
      <value order="0">2019-10-31T01:47:48Z</value>
    </field>
    <field name="Objective-Owner">
      <value order="0">Shari Kameta</value>
    </field>
    <field name="Objective-Path">
      <value order="0">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Minutes:2019-09-17 Regional Direction and Delivery Committee Minutes</value>
    </field>
    <field name="Objective-Parent">
      <value order="0">2019-09-17 Regional Direction and Delivery Committee Minutes</value>
    </field>
    <field name="Objective-State">
      <value order="0">Published</value>
    </field>
    <field name="Objective-VersionId">
      <value order="0">vA5107924</value>
    </field>
    <field name="Objective-Version">
      <value order="0">4.0</value>
    </field>
    <field name="Objective-VersionNumber">
      <value order="0">16</value>
    </field>
    <field name="Objective-VersionComment">
      <value order="0"/>
    </field>
    <field name="Objective-FileNumber">
      <value order="0">2.00847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06FF6F5-1096-48FD-89ED-FFB12FE8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13</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Shari Kameta</cp:lastModifiedBy>
  <cp:revision>504</cp:revision>
  <cp:lastPrinted>2007-08-08T02:05:00Z</cp:lastPrinted>
  <dcterms:created xsi:type="dcterms:W3CDTF">2014-06-20T01:48:00Z</dcterms:created>
  <dcterms:modified xsi:type="dcterms:W3CDTF">2019-10-01T20:04:00Z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A3368276</vt:lpwstr>
  </property>
  <property fmtid="{D5CDD505-2E9C-101B-9397-08002B2CF9AE}" pid="4" name="Objective-Title">
    <vt:lpwstr>2019-09-17 Regional Direction and Delivery Committee Minutes - 17 September 2019</vt:lpwstr>
  </property>
  <property fmtid="{D5CDD505-2E9C-101B-9397-08002B2CF9AE}" pid="5" name="Objective-Comment">
    <vt:lpwstr/>
  </property>
  <property fmtid="{D5CDD505-2E9C-101B-9397-08002B2CF9AE}" pid="6" name="Objective-CreationStamp">
    <vt:filetime>2019-09-15T22:17:19Z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2019-10-02T00:25:00Z</vt:filetime>
  </property>
  <property fmtid="{D5CDD505-2E9C-101B-9397-08002B2CF9AE}" pid="10" name="Objective-ModificationStamp">
    <vt:filetime>2019-10-31T01:47:48Z</vt:filetime>
  </property>
  <property fmtid="{D5CDD505-2E9C-101B-9397-08002B2CF9AE}" pid="11" name="Objective-Owner">
    <vt:lpwstr>Shari Kameta</vt:lpwstr>
  </property>
  <property fmtid="{D5CDD505-2E9C-101B-9397-08002B2CF9AE}" pid="12" name="Objective-Path">
    <vt:lpwstr>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Minutes:2019-09-17 Regional Direction and Delivery Committee Minutes</vt:lpwstr>
  </property>
  <property fmtid="{D5CDD505-2E9C-101B-9397-08002B2CF9AE}" pid="13" name="Objective-Parent">
    <vt:lpwstr>2019-09-17 Regional Direction and Delivery Committee Minutes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2.00847</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vA5107924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